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3983" w14:textId="7DD6B78C" w:rsidR="004B7C23" w:rsidRPr="008F54BC" w:rsidRDefault="26B39178" w:rsidP="008F54BC">
      <w:pPr>
        <w:ind w:left="360"/>
        <w:jc w:val="center"/>
        <w:rPr>
          <w:sz w:val="28"/>
          <w:szCs w:val="28"/>
        </w:rPr>
      </w:pPr>
      <w:r w:rsidRPr="46DE8EFA">
        <w:rPr>
          <w:sz w:val="28"/>
          <w:szCs w:val="28"/>
        </w:rPr>
        <w:t xml:space="preserve"> </w:t>
      </w:r>
      <w:r w:rsidR="004B7C23">
        <w:rPr>
          <w:b/>
          <w:bCs/>
          <w:sz w:val="28"/>
          <w:szCs w:val="28"/>
        </w:rPr>
        <w:t>Black Greek-Letter Fraternities and Sororities</w:t>
      </w:r>
      <w:r w:rsidR="004B363C">
        <w:rPr>
          <w:b/>
          <w:bCs/>
          <w:sz w:val="28"/>
          <w:szCs w:val="28"/>
        </w:rPr>
        <w:t xml:space="preserve"> in American Life</w:t>
      </w:r>
    </w:p>
    <w:p w14:paraId="1FB42D71" w14:textId="77777777" w:rsidR="00AF0170" w:rsidRDefault="36DE8CD4" w:rsidP="46DE8EFA">
      <w:pPr>
        <w:spacing w:after="60" w:line="240" w:lineRule="auto"/>
      </w:pPr>
      <w:r w:rsidRPr="46DE8EFA">
        <w:rPr>
          <w:b/>
          <w:bCs/>
        </w:rPr>
        <w:t xml:space="preserve">Instructor: </w:t>
      </w:r>
      <w:r>
        <w:tab/>
      </w:r>
    </w:p>
    <w:p w14:paraId="4AC58DB8" w14:textId="5830F53F" w:rsidR="36DE8CD4" w:rsidRDefault="36DE8CD4" w:rsidP="46DE8EFA">
      <w:pPr>
        <w:spacing w:after="60" w:line="240" w:lineRule="auto"/>
        <w:rPr>
          <w:b/>
          <w:bCs/>
        </w:rPr>
      </w:pPr>
      <w:r w:rsidRPr="46DE8EFA">
        <w:t>Judson L. Jeffries,</w:t>
      </w:r>
      <w:r w:rsidR="47DAF91A" w:rsidRPr="46DE8EFA">
        <w:t xml:space="preserve"> PhD, </w:t>
      </w:r>
      <w:r w:rsidRPr="46DE8EFA">
        <w:t>Dept. African American and African Studies</w:t>
      </w:r>
      <w:r>
        <w:br/>
      </w:r>
      <w:r w:rsidR="523C25B0" w:rsidRPr="46DE8EFA">
        <w:t>P</w:t>
      </w:r>
      <w:r w:rsidR="644F50ED" w:rsidRPr="46DE8EFA">
        <w:t>rofessor of African American and African Studies</w:t>
      </w:r>
      <w:r w:rsidR="009452F3">
        <w:t xml:space="preserve"> </w:t>
      </w:r>
      <w:r w:rsidR="009452F3" w:rsidRPr="009452F3">
        <w:rPr>
          <w:b/>
          <w:bCs/>
        </w:rPr>
        <w:t>(</w:t>
      </w:r>
      <w:hyperlink r:id="rId7" w:history="1">
        <w:r w:rsidR="00556D1E" w:rsidRPr="002919B2">
          <w:rPr>
            <w:rStyle w:val="Hyperlink"/>
            <w:b/>
            <w:bCs/>
          </w:rPr>
          <w:t>Jeffries.70@osu.edu</w:t>
        </w:r>
      </w:hyperlink>
      <w:r w:rsidR="009452F3" w:rsidRPr="009452F3">
        <w:rPr>
          <w:b/>
          <w:bCs/>
        </w:rPr>
        <w:t>)</w:t>
      </w:r>
    </w:p>
    <w:p w14:paraId="5B36A378" w14:textId="40B743FB" w:rsidR="00556D1E" w:rsidRPr="009452F3" w:rsidRDefault="00556D1E" w:rsidP="46DE8EFA">
      <w:pPr>
        <w:spacing w:after="60" w:line="240" w:lineRule="auto"/>
        <w:rPr>
          <w:b/>
          <w:bCs/>
        </w:rPr>
      </w:pPr>
      <w:r>
        <w:rPr>
          <w:b/>
          <w:bCs/>
        </w:rPr>
        <w:t>Fall 2022</w:t>
      </w:r>
    </w:p>
    <w:p w14:paraId="4DFAF84A" w14:textId="4A9D9441" w:rsidR="701E0F87" w:rsidRDefault="701E0F87" w:rsidP="5A3716FC">
      <w:r w:rsidRPr="46DE8EFA">
        <w:rPr>
          <w:b/>
          <w:bCs/>
        </w:rPr>
        <w:t>Meets:</w:t>
      </w:r>
      <w:r w:rsidRPr="46DE8EFA">
        <w:t xml:space="preserve"> </w:t>
      </w:r>
      <w:r w:rsidR="004B7C23">
        <w:t>3</w:t>
      </w:r>
      <w:r w:rsidRPr="46DE8EFA">
        <w:t>:00</w:t>
      </w:r>
      <w:r w:rsidR="69946F18" w:rsidRPr="46DE8EFA">
        <w:t>-</w:t>
      </w:r>
      <w:r w:rsidR="004B7C23">
        <w:t>3</w:t>
      </w:r>
      <w:r w:rsidR="69946F18" w:rsidRPr="46DE8EFA">
        <w:t>:55</w:t>
      </w:r>
      <w:r w:rsidRPr="46DE8EFA">
        <w:t xml:space="preserve"> pm </w:t>
      </w:r>
      <w:r w:rsidR="004B7C23">
        <w:t>Wednesdays</w:t>
      </w:r>
    </w:p>
    <w:p w14:paraId="7DD3ED3A" w14:textId="79B69AEB" w:rsidR="009452F3" w:rsidRDefault="009452F3" w:rsidP="5A3716FC">
      <w:r w:rsidRPr="009452F3">
        <w:rPr>
          <w:b/>
          <w:bCs/>
        </w:rPr>
        <w:t>Office hours</w:t>
      </w:r>
      <w:r>
        <w:t>: To be announced</w:t>
      </w:r>
    </w:p>
    <w:p w14:paraId="6516CA21" w14:textId="2BC11C07" w:rsidR="00C100EF" w:rsidRPr="00B02E7A" w:rsidRDefault="3E702DE7" w:rsidP="5A3716FC">
      <w:pPr>
        <w:spacing w:after="0" w:line="240" w:lineRule="auto"/>
        <w:rPr>
          <w:b/>
          <w:bCs/>
        </w:rPr>
      </w:pPr>
      <w:r w:rsidRPr="5A3716FC">
        <w:rPr>
          <w:b/>
          <w:bCs/>
        </w:rPr>
        <w:t>Course Goals</w:t>
      </w:r>
    </w:p>
    <w:p w14:paraId="6B454340" w14:textId="23CE6AA5" w:rsidR="00C100EF" w:rsidRPr="00B02E7A" w:rsidRDefault="3E702DE7" w:rsidP="1C8E7498">
      <w:pPr>
        <w:pStyle w:val="ListParagraph"/>
        <w:numPr>
          <w:ilvl w:val="0"/>
          <w:numId w:val="4"/>
        </w:numPr>
        <w:spacing w:after="0" w:line="240" w:lineRule="auto"/>
        <w:rPr>
          <w:rFonts w:eastAsiaTheme="minorEastAsia"/>
        </w:rPr>
      </w:pPr>
      <w:r>
        <w:t xml:space="preserve">Students will </w:t>
      </w:r>
      <w:r w:rsidR="00556D1E">
        <w:t>learn the history and origins of the earliest Black Greek-letter fraternities and sororities</w:t>
      </w:r>
    </w:p>
    <w:p w14:paraId="6CBD6B1C" w14:textId="5A1201DB" w:rsidR="00C100EF" w:rsidRPr="00B02E7A" w:rsidRDefault="3E702DE7" w:rsidP="1C8E7498">
      <w:pPr>
        <w:pStyle w:val="ListParagraph"/>
        <w:numPr>
          <w:ilvl w:val="0"/>
          <w:numId w:val="4"/>
        </w:numPr>
        <w:spacing w:after="0" w:line="240" w:lineRule="auto"/>
        <w:rPr>
          <w:rFonts w:eastAsiaTheme="minorEastAsia"/>
        </w:rPr>
      </w:pPr>
      <w:r>
        <w:t xml:space="preserve">Students will develop </w:t>
      </w:r>
      <w:r w:rsidR="00556D1E">
        <w:t>an appreciation for the Black Greek-letter fraternities and sororities commonly known as the Divine Nine</w:t>
      </w:r>
    </w:p>
    <w:p w14:paraId="545704EC" w14:textId="7F0D4280" w:rsidR="00C100EF" w:rsidRPr="00B02E7A" w:rsidRDefault="3E702DE7" w:rsidP="1C8E7498">
      <w:pPr>
        <w:pStyle w:val="ListParagraph"/>
        <w:numPr>
          <w:ilvl w:val="0"/>
          <w:numId w:val="4"/>
        </w:numPr>
        <w:spacing w:after="0" w:line="240" w:lineRule="auto"/>
        <w:rPr>
          <w:rFonts w:eastAsiaTheme="minorEastAsia"/>
        </w:rPr>
      </w:pPr>
      <w:r>
        <w:t>Students will understand the intersection of</w:t>
      </w:r>
      <w:r w:rsidR="00556D1E">
        <w:t xml:space="preserve"> Black Greek life</w:t>
      </w:r>
      <w:r>
        <w:t xml:space="preserve"> and racial justice</w:t>
      </w:r>
    </w:p>
    <w:p w14:paraId="26CE3F6C" w14:textId="693D6367" w:rsidR="00C100EF" w:rsidRPr="00C91C15" w:rsidRDefault="3E702DE7" w:rsidP="00C91C15">
      <w:pPr>
        <w:pStyle w:val="ListParagraph"/>
        <w:numPr>
          <w:ilvl w:val="0"/>
          <w:numId w:val="4"/>
        </w:numPr>
        <w:spacing w:after="0" w:line="240" w:lineRule="auto"/>
        <w:rPr>
          <w:rFonts w:eastAsiaTheme="minorEastAsia"/>
        </w:rPr>
      </w:pPr>
      <w:r>
        <w:t xml:space="preserve">Students will understand the role that </w:t>
      </w:r>
      <w:r w:rsidR="00556D1E">
        <w:t>Black Greek-letter organizations have played</w:t>
      </w:r>
      <w:r w:rsidR="00C91C15">
        <w:t xml:space="preserve"> in the struggle for freedom, justice</w:t>
      </w:r>
      <w:r w:rsidR="00AF0170">
        <w:t>,</w:t>
      </w:r>
      <w:r w:rsidR="00C91C15">
        <w:t xml:space="preserve"> and equality</w:t>
      </w:r>
      <w:r w:rsidR="00556D1E">
        <w:t xml:space="preserve"> </w:t>
      </w:r>
    </w:p>
    <w:p w14:paraId="6892CFBA" w14:textId="710E541A" w:rsidR="5A3716FC" w:rsidRDefault="5A3716FC" w:rsidP="5A3716FC">
      <w:pPr>
        <w:rPr>
          <w:b/>
          <w:bCs/>
        </w:rPr>
      </w:pPr>
    </w:p>
    <w:p w14:paraId="45042A8D" w14:textId="33066A94" w:rsidR="7D151318" w:rsidRDefault="7D151318" w:rsidP="1C8E7498">
      <w:pPr>
        <w:rPr>
          <w:b/>
          <w:bCs/>
        </w:rPr>
      </w:pPr>
      <w:r w:rsidRPr="1C8E7498">
        <w:rPr>
          <w:b/>
          <w:bCs/>
        </w:rPr>
        <w:t>Course Description and Objectives</w:t>
      </w:r>
    </w:p>
    <w:p w14:paraId="44F352DB" w14:textId="2C915E76" w:rsidR="7D151318" w:rsidRDefault="7D151318" w:rsidP="1C8E7498">
      <w:r>
        <w:t>This course will feature prominently the history of</w:t>
      </w:r>
      <w:r w:rsidR="00C91C15">
        <w:t xml:space="preserve"> Black Greek-letter fraternities and sororities at both historically Black campuses as well as predominantly white campuses</w:t>
      </w:r>
      <w:r>
        <w:t xml:space="preserve"> universities</w:t>
      </w:r>
      <w:r w:rsidR="00C91C15">
        <w:t>. W</w:t>
      </w:r>
      <w:r>
        <w:t>e will learn about the ways in which</w:t>
      </w:r>
      <w:r w:rsidR="00C91C15">
        <w:t xml:space="preserve"> Black Greek-letter fraternities and sororities</w:t>
      </w:r>
      <w:r>
        <w:t xml:space="preserve"> both promotes</w:t>
      </w:r>
      <w:r w:rsidR="00C91C15">
        <w:t xml:space="preserve"> academic success</w:t>
      </w:r>
      <w:r w:rsidR="00473DD6">
        <w:t xml:space="preserve">, </w:t>
      </w:r>
      <w:proofErr w:type="gramStart"/>
      <w:r w:rsidR="00473DD6">
        <w:t>leadership</w:t>
      </w:r>
      <w:proofErr w:type="gramEnd"/>
      <w:r w:rsidR="00C91C15">
        <w:t xml:space="preserve"> and racial and gender equality. Finally, students will learn how the advent of Black Greek-letter fraternities and sororities have helped change the landscape in higher education</w:t>
      </w:r>
      <w:r w:rsidR="00473DD6">
        <w:t xml:space="preserve"> in both the 20</w:t>
      </w:r>
      <w:r w:rsidR="00473DD6" w:rsidRPr="00473DD6">
        <w:rPr>
          <w:vertAlign w:val="superscript"/>
        </w:rPr>
        <w:t>th</w:t>
      </w:r>
      <w:r w:rsidR="00473DD6">
        <w:t xml:space="preserve"> and 21</w:t>
      </w:r>
      <w:r w:rsidR="00473DD6" w:rsidRPr="00473DD6">
        <w:rPr>
          <w:vertAlign w:val="superscript"/>
        </w:rPr>
        <w:t>st</w:t>
      </w:r>
      <w:r w:rsidR="00473DD6">
        <w:t xml:space="preserve"> centuries</w:t>
      </w:r>
      <w:r w:rsidR="00C91C15">
        <w:t xml:space="preserve">. </w:t>
      </w:r>
      <w:r>
        <w:t xml:space="preserve"> </w:t>
      </w:r>
    </w:p>
    <w:p w14:paraId="5D501C36" w14:textId="193CD048" w:rsidR="49F85C49" w:rsidRDefault="00D56865" w:rsidP="5A3716FC">
      <w:pPr>
        <w:rPr>
          <w:b/>
          <w:bCs/>
        </w:rPr>
      </w:pPr>
      <w:r>
        <w:rPr>
          <w:b/>
          <w:bCs/>
        </w:rPr>
        <w:t>Examples of</w:t>
      </w:r>
      <w:r w:rsidR="00473DD6">
        <w:rPr>
          <w:b/>
          <w:bCs/>
        </w:rPr>
        <w:t xml:space="preserve"> </w:t>
      </w:r>
      <w:r w:rsidR="49F85C49" w:rsidRPr="5A3716FC">
        <w:rPr>
          <w:b/>
          <w:bCs/>
        </w:rPr>
        <w:t>Weekly Topical Outline</w:t>
      </w:r>
    </w:p>
    <w:p w14:paraId="6B087704" w14:textId="37D51BAF" w:rsidR="50A962AB" w:rsidRDefault="50A962AB" w:rsidP="00473DD6">
      <w:pPr>
        <w:pStyle w:val="ListParagraph"/>
        <w:spacing w:after="0" w:line="240" w:lineRule="auto"/>
        <w:ind w:left="1080"/>
        <w:rPr>
          <w:rFonts w:eastAsiaTheme="minorEastAsia"/>
        </w:rPr>
      </w:pPr>
    </w:p>
    <w:p w14:paraId="54294C0A" w14:textId="1B2480D6" w:rsidR="50A962AB" w:rsidRDefault="00473DD6" w:rsidP="5A3716FC">
      <w:pPr>
        <w:pStyle w:val="ListParagraph"/>
        <w:numPr>
          <w:ilvl w:val="0"/>
          <w:numId w:val="3"/>
        </w:numPr>
        <w:spacing w:after="0" w:line="240" w:lineRule="auto"/>
        <w:rPr>
          <w:rFonts w:eastAsiaTheme="minorEastAsia"/>
        </w:rPr>
      </w:pPr>
      <w:r>
        <w:rPr>
          <w:rFonts w:ascii="Calibri" w:hAnsi="Calibri" w:cs="Calibri"/>
        </w:rPr>
        <w:t>The birth of Black Greek-letter fraternities and sororities</w:t>
      </w:r>
    </w:p>
    <w:p w14:paraId="212BE612" w14:textId="0351BD60" w:rsidR="50A962AB" w:rsidRDefault="00473DD6" w:rsidP="73F7BCF9">
      <w:pPr>
        <w:pStyle w:val="ListParagraph"/>
        <w:numPr>
          <w:ilvl w:val="0"/>
          <w:numId w:val="3"/>
        </w:numPr>
        <w:spacing w:after="0" w:line="240" w:lineRule="auto"/>
        <w:rPr>
          <w:rFonts w:eastAsiaTheme="minorEastAsia"/>
        </w:rPr>
      </w:pPr>
      <w:r>
        <w:rPr>
          <w:rFonts w:ascii="Calibri" w:hAnsi="Calibri" w:cs="Calibri"/>
        </w:rPr>
        <w:t>The decline of the very first Black Greek-letter fraternities and sororities</w:t>
      </w:r>
    </w:p>
    <w:p w14:paraId="3DCA97B9" w14:textId="5E8AFE43" w:rsidR="50A962AB" w:rsidRDefault="00473DD6" w:rsidP="1C8E7498">
      <w:pPr>
        <w:pStyle w:val="ListParagraph"/>
        <w:numPr>
          <w:ilvl w:val="0"/>
          <w:numId w:val="3"/>
        </w:numPr>
        <w:spacing w:after="0" w:line="240" w:lineRule="auto"/>
      </w:pPr>
      <w:r>
        <w:t>Administrators’ resistance to Black Greek-letter fraternities</w:t>
      </w:r>
      <w:r w:rsidR="000D45B3">
        <w:t xml:space="preserve"> and</w:t>
      </w:r>
      <w:r>
        <w:t xml:space="preserve"> sororities </w:t>
      </w:r>
    </w:p>
    <w:p w14:paraId="685B19BC" w14:textId="0A8C1F1B" w:rsidR="50A962AB" w:rsidRDefault="00473DD6" w:rsidP="1C8E7498">
      <w:pPr>
        <w:pStyle w:val="ListParagraph"/>
        <w:numPr>
          <w:ilvl w:val="0"/>
          <w:numId w:val="3"/>
        </w:numPr>
        <w:spacing w:after="0" w:line="240" w:lineRule="auto"/>
      </w:pPr>
      <w:r>
        <w:rPr>
          <w:rFonts w:ascii="Calibri" w:hAnsi="Calibri" w:cs="Calibri"/>
        </w:rPr>
        <w:t>Black Greek-letter fraternities and sororities during the early 1900s</w:t>
      </w:r>
    </w:p>
    <w:p w14:paraId="40C43D51" w14:textId="792DFA0E" w:rsidR="50A962AB" w:rsidRPr="00D56865" w:rsidRDefault="00473DD6" w:rsidP="1C8E7498">
      <w:pPr>
        <w:pStyle w:val="ListParagraph"/>
        <w:numPr>
          <w:ilvl w:val="0"/>
          <w:numId w:val="3"/>
        </w:numPr>
        <w:spacing w:after="0" w:line="240" w:lineRule="auto"/>
      </w:pPr>
      <w:r>
        <w:rPr>
          <w:rFonts w:ascii="Calibri" w:hAnsi="Calibri" w:cs="Calibri"/>
        </w:rPr>
        <w:t xml:space="preserve">Black Greek-letter fraternities and sororities during the </w:t>
      </w:r>
      <w:r w:rsidR="00D56865">
        <w:rPr>
          <w:rFonts w:ascii="Calibri" w:hAnsi="Calibri" w:cs="Calibri"/>
        </w:rPr>
        <w:t>1920s</w:t>
      </w:r>
    </w:p>
    <w:p w14:paraId="73DED7E1" w14:textId="42B2864C" w:rsidR="00D56865" w:rsidRDefault="00D56865" w:rsidP="1C8E7498">
      <w:pPr>
        <w:pStyle w:val="ListParagraph"/>
        <w:numPr>
          <w:ilvl w:val="0"/>
          <w:numId w:val="3"/>
        </w:numPr>
        <w:spacing w:after="0" w:line="240" w:lineRule="auto"/>
      </w:pPr>
      <w:r>
        <w:rPr>
          <w:rFonts w:ascii="Calibri" w:hAnsi="Calibri" w:cs="Calibri"/>
        </w:rPr>
        <w:t>Black Greek-letter fraternities and sororities during the Women’s Suffrage Movement</w:t>
      </w:r>
    </w:p>
    <w:p w14:paraId="7835CDE1" w14:textId="30D124CE" w:rsidR="3E6FCAA9" w:rsidRPr="00D56865" w:rsidRDefault="00D56865" w:rsidP="1C8E7498">
      <w:pPr>
        <w:pStyle w:val="ListParagraph"/>
        <w:numPr>
          <w:ilvl w:val="0"/>
          <w:numId w:val="3"/>
        </w:numPr>
        <w:spacing w:after="0" w:line="240" w:lineRule="auto"/>
      </w:pPr>
      <w:r>
        <w:rPr>
          <w:rFonts w:ascii="Calibri" w:hAnsi="Calibri" w:cs="Calibri"/>
        </w:rPr>
        <w:t>Black Greek-letter fraternities and sororities during Modern Civil Rights Movement</w:t>
      </w:r>
    </w:p>
    <w:p w14:paraId="627DB3F2" w14:textId="2A5D75B6" w:rsidR="00D56865" w:rsidRDefault="00D56865" w:rsidP="1C8E7498">
      <w:pPr>
        <w:pStyle w:val="ListParagraph"/>
        <w:numPr>
          <w:ilvl w:val="0"/>
          <w:numId w:val="3"/>
        </w:numPr>
        <w:spacing w:after="0" w:line="240" w:lineRule="auto"/>
      </w:pPr>
      <w:r>
        <w:rPr>
          <w:rFonts w:ascii="Calibri" w:hAnsi="Calibri" w:cs="Calibri"/>
        </w:rPr>
        <w:t>Black Greek-letter fraternities and sororities during the Women’s Liberation Movement</w:t>
      </w:r>
    </w:p>
    <w:p w14:paraId="1B25BFD8" w14:textId="696226B1" w:rsidR="3E6FCAA9" w:rsidRDefault="00D56865" w:rsidP="1C8E7498">
      <w:pPr>
        <w:pStyle w:val="ListParagraph"/>
        <w:numPr>
          <w:ilvl w:val="0"/>
          <w:numId w:val="3"/>
        </w:numPr>
        <w:spacing w:after="0" w:line="240" w:lineRule="auto"/>
      </w:pPr>
      <w:r>
        <w:t>Black Greek-letter fraternities and sororities during the Black Power Era</w:t>
      </w:r>
    </w:p>
    <w:p w14:paraId="692D1E0D" w14:textId="6674FB14" w:rsidR="3E6FCAA9" w:rsidRDefault="00D56865" w:rsidP="1C8E7498">
      <w:pPr>
        <w:pStyle w:val="ListParagraph"/>
        <w:numPr>
          <w:ilvl w:val="0"/>
          <w:numId w:val="3"/>
        </w:numPr>
        <w:spacing w:after="0" w:line="240" w:lineRule="auto"/>
      </w:pPr>
      <w:r>
        <w:rPr>
          <w:rFonts w:ascii="Calibri" w:hAnsi="Calibri" w:cs="Calibri"/>
        </w:rPr>
        <w:t>Black Greek-letter fraternities and sororities and Black Political Incorporation</w:t>
      </w:r>
    </w:p>
    <w:p w14:paraId="78798029" w14:textId="00B26F81" w:rsidR="3E6FCAA9" w:rsidRDefault="00D56865" w:rsidP="1C8E7498">
      <w:pPr>
        <w:pStyle w:val="ListParagraph"/>
        <w:numPr>
          <w:ilvl w:val="0"/>
          <w:numId w:val="3"/>
        </w:numPr>
        <w:spacing w:after="0" w:line="240" w:lineRule="auto"/>
      </w:pPr>
      <w:r>
        <w:rPr>
          <w:rFonts w:ascii="Calibri" w:hAnsi="Calibri" w:cs="Calibri"/>
        </w:rPr>
        <w:t xml:space="preserve">Black Greek-letter fraternities and sororities </w:t>
      </w:r>
      <w:r w:rsidR="000D45B3">
        <w:rPr>
          <w:rFonts w:ascii="Calibri" w:hAnsi="Calibri" w:cs="Calibri"/>
        </w:rPr>
        <w:t>in the age of Black Lives Matter</w:t>
      </w:r>
    </w:p>
    <w:p w14:paraId="1C5953CB" w14:textId="4BF8F726" w:rsidR="54BADECC" w:rsidRPr="000D45B3" w:rsidRDefault="54BADECC" w:rsidP="000D45B3">
      <w:pPr>
        <w:spacing w:after="0" w:line="240" w:lineRule="auto"/>
        <w:rPr>
          <w:rFonts w:eastAsiaTheme="minorEastAsia"/>
        </w:rPr>
      </w:pPr>
    </w:p>
    <w:p w14:paraId="3EEAF54A" w14:textId="677BF256" w:rsidR="1C8E7498" w:rsidRDefault="1C8E7498" w:rsidP="5A3716FC">
      <w:pPr>
        <w:spacing w:after="0" w:line="240" w:lineRule="auto"/>
      </w:pPr>
    </w:p>
    <w:p w14:paraId="28D3C99E" w14:textId="560E84EE" w:rsidR="46DE8EFA" w:rsidRDefault="46DE8EFA">
      <w:r>
        <w:br w:type="page"/>
      </w:r>
    </w:p>
    <w:p w14:paraId="620AFCD6" w14:textId="5AAB6978" w:rsidR="775B380F" w:rsidRDefault="775B380F" w:rsidP="46DE8EFA">
      <w:pPr>
        <w:spacing w:after="0" w:line="240" w:lineRule="auto"/>
        <w:rPr>
          <w:rFonts w:ascii="Calibri" w:hAnsi="Calibri" w:cs="Calibri"/>
          <w:b/>
          <w:bCs/>
        </w:rPr>
      </w:pPr>
      <w:r w:rsidRPr="46DE8EFA">
        <w:rPr>
          <w:rFonts w:ascii="Calibri" w:hAnsi="Calibri" w:cs="Calibri"/>
          <w:b/>
          <w:bCs/>
        </w:rPr>
        <w:lastRenderedPageBreak/>
        <w:t>Assignments</w:t>
      </w:r>
      <w:r w:rsidR="00032750">
        <w:rPr>
          <w:rFonts w:ascii="Calibri" w:hAnsi="Calibri" w:cs="Calibri"/>
          <w:b/>
          <w:bCs/>
        </w:rPr>
        <w:t xml:space="preserve"> and Grade Assessment</w:t>
      </w:r>
    </w:p>
    <w:p w14:paraId="460A5F10" w14:textId="77777777" w:rsidR="00032750" w:rsidRDefault="00032750" w:rsidP="00032750">
      <w:pPr>
        <w:spacing w:after="0" w:line="240" w:lineRule="auto"/>
        <w:rPr>
          <w:rFonts w:ascii="Calibri" w:hAnsi="Calibri" w:cs="Calibri"/>
        </w:rPr>
      </w:pPr>
      <w:r w:rsidRPr="46DE8EFA">
        <w:rPr>
          <w:rFonts w:ascii="Calibri" w:hAnsi="Calibri" w:cs="Calibri"/>
        </w:rPr>
        <w:t xml:space="preserve">This course will be assessed on an A-E grade basis. </w:t>
      </w:r>
    </w:p>
    <w:p w14:paraId="7CF9FA5B" w14:textId="56DDC697" w:rsidR="00032750" w:rsidRPr="00032750" w:rsidRDefault="00032750" w:rsidP="46DE8EFA">
      <w:pPr>
        <w:spacing w:after="0" w:line="240" w:lineRule="auto"/>
        <w:rPr>
          <w:rFonts w:ascii="Calibri" w:hAnsi="Calibri" w:cs="Calibri"/>
        </w:rPr>
      </w:pPr>
      <w:r w:rsidRPr="46DE8EFA">
        <w:rPr>
          <w:rFonts w:ascii="Calibri" w:hAnsi="Calibri" w:cs="Calibri"/>
        </w:rPr>
        <w:t>The following distribution will calculate the final grade:</w:t>
      </w:r>
    </w:p>
    <w:p w14:paraId="1988B737" w14:textId="77777777" w:rsidR="00032750" w:rsidRDefault="00032750" w:rsidP="46DE8EFA">
      <w:pPr>
        <w:spacing w:after="0" w:line="240" w:lineRule="auto"/>
      </w:pPr>
    </w:p>
    <w:p w14:paraId="3BA92E2B" w14:textId="6A724835" w:rsidR="61DD76D3" w:rsidRPr="00F74F06" w:rsidRDefault="00FD26AB" w:rsidP="46DE8EFA">
      <w:pPr>
        <w:pStyle w:val="ListParagraph"/>
        <w:numPr>
          <w:ilvl w:val="0"/>
          <w:numId w:val="1"/>
        </w:numPr>
        <w:spacing w:after="0" w:line="240" w:lineRule="auto"/>
        <w:rPr>
          <w:rFonts w:eastAsiaTheme="minorEastAsia"/>
        </w:rPr>
      </w:pPr>
      <w:r>
        <w:rPr>
          <w:rFonts w:ascii="Calibri" w:hAnsi="Calibri" w:cs="Calibri"/>
        </w:rPr>
        <w:t>Students are asked to write about</w:t>
      </w:r>
      <w:r w:rsidR="000D45B3">
        <w:rPr>
          <w:rFonts w:ascii="Calibri" w:hAnsi="Calibri" w:cs="Calibri"/>
        </w:rPr>
        <w:t xml:space="preserve"> someone whom they admire who happens to be a member of a Black Greek-letter fraternity and sorority. Explain why you admire that person and what they have done to uplift others</w:t>
      </w:r>
      <w:r>
        <w:rPr>
          <w:rFonts w:ascii="Calibri" w:hAnsi="Calibri" w:cs="Calibri"/>
        </w:rPr>
        <w:t xml:space="preserve"> </w:t>
      </w:r>
      <w:r w:rsidR="001C6ED5">
        <w:rPr>
          <w:rFonts w:ascii="Calibri" w:hAnsi="Calibri" w:cs="Calibri"/>
        </w:rPr>
        <w:t>[</w:t>
      </w:r>
      <w:r w:rsidR="000D45B3">
        <w:rPr>
          <w:rFonts w:ascii="Calibri" w:hAnsi="Calibri" w:cs="Calibri"/>
        </w:rPr>
        <w:t>50</w:t>
      </w:r>
      <w:r w:rsidR="001C6ED5">
        <w:rPr>
          <w:rFonts w:ascii="Calibri" w:hAnsi="Calibri" w:cs="Calibri"/>
        </w:rPr>
        <w:t>0 words]</w:t>
      </w:r>
      <w:r w:rsidR="00591573">
        <w:rPr>
          <w:rFonts w:ascii="Calibri" w:hAnsi="Calibri" w:cs="Calibri"/>
        </w:rPr>
        <w:t xml:space="preserve">. </w:t>
      </w:r>
      <w:r w:rsidR="00AF3F49">
        <w:rPr>
          <w:rFonts w:ascii="Calibri" w:hAnsi="Calibri" w:cs="Calibri"/>
        </w:rPr>
        <w:t xml:space="preserve">Said person cannot be a peer or someone who is still currently in college. Said person can be a famous personality or someone you know personally. </w:t>
      </w:r>
      <w:r w:rsidR="00591573">
        <w:rPr>
          <w:rFonts w:ascii="Calibri" w:hAnsi="Calibri" w:cs="Calibri"/>
        </w:rPr>
        <w:t>Assignment is to be typed and single-space,</w:t>
      </w:r>
      <w:r>
        <w:rPr>
          <w:rFonts w:ascii="Calibri" w:hAnsi="Calibri" w:cs="Calibri"/>
        </w:rPr>
        <w:t xml:space="preserve"> </w:t>
      </w:r>
      <w:r w:rsidR="00591573" w:rsidRPr="00D75F45">
        <w:rPr>
          <w:rFonts w:ascii="Calibri" w:hAnsi="Calibri" w:cs="Calibri"/>
          <w:b/>
          <w:bCs/>
        </w:rPr>
        <w:t>2</w:t>
      </w:r>
      <w:r w:rsidR="00F74F06" w:rsidRPr="00D75F45">
        <w:rPr>
          <w:rFonts w:ascii="Calibri" w:hAnsi="Calibri" w:cs="Calibri"/>
          <w:b/>
          <w:bCs/>
        </w:rPr>
        <w:t>5</w:t>
      </w:r>
      <w:r w:rsidR="001C6ED5" w:rsidRPr="00D75F45">
        <w:rPr>
          <w:rFonts w:ascii="Calibri" w:hAnsi="Calibri" w:cs="Calibri"/>
          <w:b/>
          <w:bCs/>
        </w:rPr>
        <w:t>%</w:t>
      </w:r>
      <w:r w:rsidR="00591573">
        <w:rPr>
          <w:rFonts w:ascii="Calibri" w:hAnsi="Calibri" w:cs="Calibri"/>
        </w:rPr>
        <w:t>.</w:t>
      </w:r>
    </w:p>
    <w:p w14:paraId="18E2CAEA" w14:textId="77777777" w:rsidR="00F74F06" w:rsidRDefault="00F74F06" w:rsidP="00F74F06">
      <w:pPr>
        <w:pStyle w:val="ListParagraph"/>
        <w:spacing w:after="0" w:line="240" w:lineRule="auto"/>
        <w:rPr>
          <w:rFonts w:eastAsiaTheme="minorEastAsia"/>
        </w:rPr>
      </w:pPr>
    </w:p>
    <w:p w14:paraId="35F11D80" w14:textId="28827968" w:rsidR="3AE4A829" w:rsidRPr="00F74F06" w:rsidRDefault="0A5BE053" w:rsidP="46DE8EFA">
      <w:pPr>
        <w:pStyle w:val="ListParagraph"/>
        <w:numPr>
          <w:ilvl w:val="0"/>
          <w:numId w:val="1"/>
        </w:numPr>
        <w:spacing w:after="0" w:line="240" w:lineRule="auto"/>
        <w:rPr>
          <w:rFonts w:eastAsiaTheme="minorEastAsia"/>
        </w:rPr>
      </w:pPr>
      <w:r w:rsidRPr="46DE8EFA">
        <w:rPr>
          <w:rFonts w:ascii="Calibri" w:hAnsi="Calibri" w:cs="Calibri"/>
        </w:rPr>
        <w:t>Powerpoint</w:t>
      </w:r>
      <w:r w:rsidR="001C6ED5">
        <w:rPr>
          <w:rFonts w:ascii="Calibri" w:hAnsi="Calibri" w:cs="Calibri"/>
        </w:rPr>
        <w:t xml:space="preserve"> presentation</w:t>
      </w:r>
      <w:r w:rsidRPr="46DE8EFA">
        <w:rPr>
          <w:rFonts w:ascii="Calibri" w:hAnsi="Calibri" w:cs="Calibri"/>
        </w:rPr>
        <w:t xml:space="preserve"> </w:t>
      </w:r>
      <w:r w:rsidR="395D37DA" w:rsidRPr="46DE8EFA">
        <w:rPr>
          <w:rFonts w:ascii="Calibri" w:hAnsi="Calibri" w:cs="Calibri"/>
        </w:rPr>
        <w:t xml:space="preserve">of </w:t>
      </w:r>
      <w:r w:rsidR="000D45B3">
        <w:rPr>
          <w:rFonts w:ascii="Calibri" w:hAnsi="Calibri" w:cs="Calibri"/>
        </w:rPr>
        <w:t xml:space="preserve">a Black Greek-letter fraternity and sorority </w:t>
      </w:r>
      <w:r w:rsidR="00AF3F49">
        <w:rPr>
          <w:rFonts w:ascii="Calibri" w:hAnsi="Calibri" w:cs="Calibri"/>
        </w:rPr>
        <w:t xml:space="preserve">and one of the organization’s many mandated community-oriented programs. Show how that </w:t>
      </w:r>
      <w:proofErr w:type="gramStart"/>
      <w:r w:rsidR="00AF3F49">
        <w:rPr>
          <w:rFonts w:ascii="Calibri" w:hAnsi="Calibri" w:cs="Calibri"/>
        </w:rPr>
        <w:t>particular community</w:t>
      </w:r>
      <w:proofErr w:type="gramEnd"/>
      <w:r w:rsidR="00AF3F49">
        <w:rPr>
          <w:rFonts w:ascii="Calibri" w:hAnsi="Calibri" w:cs="Calibri"/>
        </w:rPr>
        <w:t xml:space="preserve"> program has enhanced the life chances of people over time. This assignment requires you to interview a member of that organization. </w:t>
      </w:r>
      <w:r w:rsidR="00A94002">
        <w:rPr>
          <w:rFonts w:ascii="Calibri" w:hAnsi="Calibri" w:cs="Calibri"/>
        </w:rPr>
        <w:t>Students are encouraged to contact the international offices of th</w:t>
      </w:r>
      <w:r w:rsidR="006A7530">
        <w:rPr>
          <w:rFonts w:ascii="Calibri" w:hAnsi="Calibri" w:cs="Calibri"/>
        </w:rPr>
        <w:t>ose</w:t>
      </w:r>
      <w:r w:rsidR="00A94002">
        <w:rPr>
          <w:rFonts w:ascii="Calibri" w:hAnsi="Calibri" w:cs="Calibri"/>
        </w:rPr>
        <w:t xml:space="preserve"> Greek-letter organization</w:t>
      </w:r>
      <w:r w:rsidR="006A7530">
        <w:rPr>
          <w:rFonts w:ascii="Calibri" w:hAnsi="Calibri" w:cs="Calibri"/>
        </w:rPr>
        <w:t>s</w:t>
      </w:r>
      <w:r w:rsidR="00A94002">
        <w:rPr>
          <w:rFonts w:ascii="Calibri" w:hAnsi="Calibri" w:cs="Calibri"/>
        </w:rPr>
        <w:t xml:space="preserve"> for assistance in identifying and/or contacting an interviewee </w:t>
      </w:r>
      <w:r w:rsidR="765736F1" w:rsidRPr="46DE8EFA">
        <w:rPr>
          <w:rFonts w:ascii="Calibri" w:hAnsi="Calibri" w:cs="Calibri"/>
        </w:rPr>
        <w:t>[</w:t>
      </w:r>
      <w:r w:rsidR="00A94002">
        <w:rPr>
          <w:rFonts w:ascii="Calibri" w:hAnsi="Calibri" w:cs="Calibri"/>
        </w:rPr>
        <w:t>10</w:t>
      </w:r>
      <w:r w:rsidR="765736F1" w:rsidRPr="46DE8EFA">
        <w:rPr>
          <w:rFonts w:ascii="Calibri" w:hAnsi="Calibri" w:cs="Calibri"/>
        </w:rPr>
        <w:t>-minutes]</w:t>
      </w:r>
      <w:r w:rsidR="001C6ED5">
        <w:rPr>
          <w:rFonts w:ascii="Calibri" w:hAnsi="Calibri" w:cs="Calibri"/>
        </w:rPr>
        <w:t xml:space="preserve"> </w:t>
      </w:r>
      <w:r w:rsidR="00F74F06" w:rsidRPr="00D75F45">
        <w:rPr>
          <w:rFonts w:ascii="Calibri" w:hAnsi="Calibri" w:cs="Calibri"/>
          <w:b/>
          <w:bCs/>
        </w:rPr>
        <w:t>3</w:t>
      </w:r>
      <w:r w:rsidR="006A7530" w:rsidRPr="00D75F45">
        <w:rPr>
          <w:rFonts w:ascii="Calibri" w:hAnsi="Calibri" w:cs="Calibri"/>
          <w:b/>
          <w:bCs/>
        </w:rPr>
        <w:t>0</w:t>
      </w:r>
      <w:r w:rsidR="001C6ED5" w:rsidRPr="00D75F45">
        <w:rPr>
          <w:rFonts w:ascii="Calibri" w:hAnsi="Calibri" w:cs="Calibri"/>
          <w:b/>
          <w:bCs/>
        </w:rPr>
        <w:t>%</w:t>
      </w:r>
      <w:r w:rsidR="006A7530">
        <w:rPr>
          <w:rFonts w:ascii="Calibri" w:hAnsi="Calibri" w:cs="Calibri"/>
        </w:rPr>
        <w:t>. They will be more than h</w:t>
      </w:r>
      <w:r w:rsidR="00F74F06">
        <w:rPr>
          <w:rFonts w:ascii="Calibri" w:hAnsi="Calibri" w:cs="Calibri"/>
        </w:rPr>
        <w:t>appy</w:t>
      </w:r>
      <w:r w:rsidR="006A7530">
        <w:rPr>
          <w:rFonts w:ascii="Calibri" w:hAnsi="Calibri" w:cs="Calibri"/>
        </w:rPr>
        <w:t xml:space="preserve"> to help.</w:t>
      </w:r>
      <w:r w:rsidR="00283192">
        <w:rPr>
          <w:rFonts w:ascii="Calibri" w:hAnsi="Calibri" w:cs="Calibri"/>
        </w:rPr>
        <w:t xml:space="preserve"> Three weeks will be devoted to presentations depending on the number of students in class.</w:t>
      </w:r>
    </w:p>
    <w:p w14:paraId="4561CB13" w14:textId="77777777" w:rsidR="00F74F06" w:rsidRPr="00F74F06" w:rsidRDefault="00F74F06" w:rsidP="00F74F06">
      <w:pPr>
        <w:spacing w:after="0" w:line="240" w:lineRule="auto"/>
        <w:rPr>
          <w:rFonts w:eastAsiaTheme="minorEastAsia"/>
        </w:rPr>
      </w:pPr>
    </w:p>
    <w:p w14:paraId="074A80B7" w14:textId="6F5E4A31" w:rsidR="46DE8EFA" w:rsidRPr="00032750" w:rsidRDefault="58321845" w:rsidP="46DE8EFA">
      <w:pPr>
        <w:pStyle w:val="ListParagraph"/>
        <w:numPr>
          <w:ilvl w:val="0"/>
          <w:numId w:val="1"/>
        </w:numPr>
        <w:spacing w:after="0" w:line="240" w:lineRule="auto"/>
      </w:pPr>
      <w:r w:rsidRPr="46DE8EFA">
        <w:rPr>
          <w:rFonts w:ascii="Calibri" w:hAnsi="Calibri" w:cs="Calibri"/>
        </w:rPr>
        <w:t xml:space="preserve"> </w:t>
      </w:r>
      <w:r w:rsidR="006A7530">
        <w:rPr>
          <w:rFonts w:ascii="Calibri" w:hAnsi="Calibri" w:cs="Calibri"/>
        </w:rPr>
        <w:t xml:space="preserve">Write </w:t>
      </w:r>
      <w:r w:rsidR="00F74F06">
        <w:rPr>
          <w:rFonts w:ascii="Calibri" w:hAnsi="Calibri" w:cs="Calibri"/>
        </w:rPr>
        <w:t xml:space="preserve">a </w:t>
      </w:r>
      <w:r w:rsidR="006A7530">
        <w:rPr>
          <w:rFonts w:ascii="Calibri" w:hAnsi="Calibri" w:cs="Calibri"/>
        </w:rPr>
        <w:t>500</w:t>
      </w:r>
      <w:r w:rsidR="00F74F06">
        <w:rPr>
          <w:rFonts w:ascii="Calibri" w:hAnsi="Calibri" w:cs="Calibri"/>
        </w:rPr>
        <w:t>-word</w:t>
      </w:r>
      <w:r w:rsidR="006A7530">
        <w:rPr>
          <w:rFonts w:ascii="Calibri" w:hAnsi="Calibri" w:cs="Calibri"/>
        </w:rPr>
        <w:t xml:space="preserve"> essay detailing the various ways in which you believe fraternities and sororities</w:t>
      </w:r>
      <w:r w:rsidR="00F74F06">
        <w:rPr>
          <w:rFonts w:ascii="Calibri" w:hAnsi="Calibri" w:cs="Calibri"/>
        </w:rPr>
        <w:t xml:space="preserve"> can: a) help improve the climate for Black students on predominantly white campuses or 3) help dismantle racism and sexism on campuses and in society </w:t>
      </w:r>
      <w:r w:rsidR="006A7530">
        <w:rPr>
          <w:rFonts w:ascii="Calibri" w:hAnsi="Calibri" w:cs="Calibri"/>
        </w:rPr>
        <w:t xml:space="preserve"> </w:t>
      </w:r>
      <w:r w:rsidR="00591573">
        <w:rPr>
          <w:rFonts w:ascii="Calibri" w:hAnsi="Calibri" w:cs="Calibri"/>
        </w:rPr>
        <w:t xml:space="preserve"> </w:t>
      </w:r>
      <w:r w:rsidR="00591573" w:rsidRPr="00D75F45">
        <w:rPr>
          <w:rFonts w:ascii="Calibri" w:hAnsi="Calibri" w:cs="Calibri"/>
          <w:b/>
          <w:bCs/>
        </w:rPr>
        <w:t>2</w:t>
      </w:r>
      <w:r w:rsidR="001C6ED5" w:rsidRPr="00D75F45">
        <w:rPr>
          <w:rFonts w:ascii="Calibri" w:hAnsi="Calibri" w:cs="Calibri"/>
          <w:b/>
          <w:bCs/>
        </w:rPr>
        <w:t>5%</w:t>
      </w:r>
    </w:p>
    <w:p w14:paraId="79A2C75B" w14:textId="3D49176F" w:rsidR="6BEBC3A3" w:rsidRDefault="3EF53B96" w:rsidP="00032750">
      <w:pPr>
        <w:pStyle w:val="ListParagraph"/>
        <w:numPr>
          <w:ilvl w:val="0"/>
          <w:numId w:val="1"/>
        </w:numPr>
        <w:spacing w:after="0" w:line="240" w:lineRule="auto"/>
        <w:rPr>
          <w:rFonts w:ascii="Calibri" w:hAnsi="Calibri" w:cs="Calibri"/>
        </w:rPr>
      </w:pPr>
      <w:r w:rsidRPr="00032750">
        <w:rPr>
          <w:rFonts w:ascii="Calibri" w:hAnsi="Calibri" w:cs="Calibri"/>
        </w:rPr>
        <w:t xml:space="preserve">Attendance </w:t>
      </w:r>
      <w:r w:rsidR="5CEC9360" w:rsidRPr="00032750">
        <w:rPr>
          <w:rFonts w:ascii="Calibri" w:hAnsi="Calibri" w:cs="Calibri"/>
        </w:rPr>
        <w:t xml:space="preserve">and Participation </w:t>
      </w:r>
      <w:r w:rsidR="00591573" w:rsidRPr="00D75F45">
        <w:rPr>
          <w:rFonts w:ascii="Calibri" w:hAnsi="Calibri" w:cs="Calibri"/>
          <w:b/>
          <w:bCs/>
        </w:rPr>
        <w:t>20</w:t>
      </w:r>
      <w:r w:rsidRPr="00D75F45">
        <w:rPr>
          <w:rFonts w:ascii="Calibri" w:hAnsi="Calibri" w:cs="Calibri"/>
          <w:b/>
          <w:bCs/>
        </w:rPr>
        <w:t>%</w:t>
      </w:r>
      <w:r w:rsidRPr="00032750">
        <w:rPr>
          <w:rFonts w:ascii="Calibri" w:hAnsi="Calibri" w:cs="Calibri"/>
        </w:rPr>
        <w:t xml:space="preserve">   </w:t>
      </w:r>
    </w:p>
    <w:p w14:paraId="3814D2AB" w14:textId="77777777" w:rsidR="00F74F06" w:rsidRPr="00032750" w:rsidRDefault="00F74F06" w:rsidP="00F74F06">
      <w:pPr>
        <w:pStyle w:val="ListParagraph"/>
        <w:spacing w:after="0" w:line="240" w:lineRule="auto"/>
        <w:rPr>
          <w:rFonts w:ascii="Calibri" w:hAnsi="Calibri" w:cs="Calibri"/>
        </w:rPr>
      </w:pPr>
    </w:p>
    <w:p w14:paraId="43454C67" w14:textId="533A9448" w:rsidR="001C6ED5" w:rsidRDefault="001C6ED5" w:rsidP="46DE8EFA">
      <w:pPr>
        <w:spacing w:after="0" w:line="240" w:lineRule="auto"/>
        <w:rPr>
          <w:rFonts w:ascii="Calibri" w:hAnsi="Calibri" w:cs="Calibri"/>
        </w:rPr>
      </w:pPr>
      <w:r>
        <w:rPr>
          <w:rFonts w:ascii="Calibri" w:hAnsi="Calibri" w:cs="Calibri"/>
        </w:rPr>
        <w:t>Students are expected to attend class every week and contribute to class discussion</w:t>
      </w:r>
      <w:r w:rsidR="00032750">
        <w:rPr>
          <w:rFonts w:ascii="Calibri" w:hAnsi="Calibri" w:cs="Calibri"/>
        </w:rPr>
        <w:t xml:space="preserve"> each week</w:t>
      </w:r>
      <w:r w:rsidR="00591573">
        <w:rPr>
          <w:rFonts w:ascii="Calibri" w:hAnsi="Calibri" w:cs="Calibri"/>
        </w:rPr>
        <w:t xml:space="preserve">. </w:t>
      </w:r>
      <w:r w:rsidR="00032750">
        <w:rPr>
          <w:rFonts w:ascii="Calibri" w:hAnsi="Calibri" w:cs="Calibri"/>
        </w:rPr>
        <w:t>More than two u</w:t>
      </w:r>
      <w:r w:rsidR="00591573">
        <w:rPr>
          <w:rFonts w:ascii="Calibri" w:hAnsi="Calibri" w:cs="Calibri"/>
        </w:rPr>
        <w:t xml:space="preserve">nexcused absences </w:t>
      </w:r>
      <w:r w:rsidR="00032750">
        <w:rPr>
          <w:rFonts w:ascii="Calibri" w:hAnsi="Calibri" w:cs="Calibri"/>
        </w:rPr>
        <w:t>are just cause for lowering a student’s final grade.</w:t>
      </w:r>
    </w:p>
    <w:p w14:paraId="786DD4CA" w14:textId="77777777" w:rsidR="001C6ED5" w:rsidRDefault="001C6ED5" w:rsidP="46DE8EFA">
      <w:pPr>
        <w:spacing w:after="0" w:line="240" w:lineRule="auto"/>
        <w:rPr>
          <w:rFonts w:ascii="Calibri" w:hAnsi="Calibri" w:cs="Calibri"/>
        </w:rPr>
      </w:pPr>
    </w:p>
    <w:p w14:paraId="458C726A" w14:textId="5E72D7D0" w:rsidR="00C100EF" w:rsidRDefault="74C2447E" w:rsidP="5A3716FC">
      <w:pPr>
        <w:spacing w:after="0" w:line="240" w:lineRule="auto"/>
        <w:rPr>
          <w:rFonts w:ascii="Calibri" w:hAnsi="Calibri" w:cs="Calibri"/>
          <w:b/>
          <w:bCs/>
        </w:rPr>
      </w:pPr>
      <w:r w:rsidRPr="46DE8EFA">
        <w:rPr>
          <w:rFonts w:ascii="Calibri" w:hAnsi="Calibri" w:cs="Calibri"/>
          <w:b/>
          <w:bCs/>
        </w:rPr>
        <w:t>R</w:t>
      </w:r>
      <w:r w:rsidR="00C100EF" w:rsidRPr="46DE8EFA">
        <w:rPr>
          <w:rFonts w:ascii="Calibri" w:hAnsi="Calibri" w:cs="Calibri"/>
          <w:b/>
          <w:bCs/>
        </w:rPr>
        <w:t xml:space="preserve">eading </w:t>
      </w:r>
      <w:r w:rsidR="5FE1B388" w:rsidRPr="46DE8EFA">
        <w:rPr>
          <w:rFonts w:ascii="Calibri" w:hAnsi="Calibri" w:cs="Calibri"/>
          <w:b/>
          <w:bCs/>
        </w:rPr>
        <w:t>L</w:t>
      </w:r>
      <w:r w:rsidR="00C100EF" w:rsidRPr="46DE8EFA">
        <w:rPr>
          <w:rFonts w:ascii="Calibri" w:hAnsi="Calibri" w:cs="Calibri"/>
          <w:b/>
          <w:bCs/>
        </w:rPr>
        <w:t>ist</w:t>
      </w:r>
    </w:p>
    <w:p w14:paraId="703A7AC8" w14:textId="06AC934E" w:rsidR="46DE8EFA" w:rsidRDefault="46DE8EFA" w:rsidP="46DE8EFA">
      <w:pPr>
        <w:spacing w:after="0" w:line="240" w:lineRule="auto"/>
        <w:rPr>
          <w:rFonts w:ascii="Calibri" w:hAnsi="Calibri" w:cs="Calibri"/>
          <w:b/>
          <w:bCs/>
        </w:rPr>
      </w:pPr>
    </w:p>
    <w:p w14:paraId="45916573" w14:textId="11E2BFB1" w:rsidR="236D1637" w:rsidRDefault="00916300" w:rsidP="46DE8EFA">
      <w:pPr>
        <w:spacing w:after="0" w:line="240" w:lineRule="auto"/>
        <w:rPr>
          <w:rFonts w:ascii="Calibri" w:hAnsi="Calibri" w:cs="Calibri"/>
        </w:rPr>
      </w:pPr>
      <w:r w:rsidRPr="00916300">
        <w:rPr>
          <w:rFonts w:ascii="Calibri" w:hAnsi="Calibri" w:cs="Calibri"/>
          <w:i/>
          <w:iCs/>
        </w:rPr>
        <w:t>Required reading</w:t>
      </w:r>
      <w:r w:rsidR="236D1637" w:rsidRPr="46DE8EFA">
        <w:rPr>
          <w:rFonts w:ascii="Calibri" w:hAnsi="Calibri" w:cs="Calibri"/>
        </w:rPr>
        <w:t xml:space="preserve">: </w:t>
      </w:r>
    </w:p>
    <w:p w14:paraId="42E0AD69" w14:textId="40697341" w:rsidR="00F74F06" w:rsidRDefault="00F74F06" w:rsidP="46DE8EFA">
      <w:pPr>
        <w:spacing w:after="0" w:line="240" w:lineRule="auto"/>
        <w:rPr>
          <w:rFonts w:ascii="Calibri" w:hAnsi="Calibri" w:cs="Calibri"/>
        </w:rPr>
      </w:pPr>
    </w:p>
    <w:p w14:paraId="287763D9" w14:textId="472964FD" w:rsidR="00F74F06" w:rsidRDefault="00DB0611" w:rsidP="46DE8EFA">
      <w:pPr>
        <w:spacing w:after="0" w:line="240" w:lineRule="auto"/>
        <w:rPr>
          <w:rFonts w:ascii="Calibri" w:hAnsi="Calibri" w:cs="Calibri"/>
        </w:rPr>
      </w:pPr>
      <w:r>
        <w:rPr>
          <w:rFonts w:ascii="Calibri" w:hAnsi="Calibri" w:cs="Calibri"/>
        </w:rPr>
        <w:t xml:space="preserve">Lawrence Ross (2000). </w:t>
      </w:r>
      <w:r w:rsidR="00F74F06" w:rsidRPr="00DB0611">
        <w:rPr>
          <w:rFonts w:ascii="Calibri" w:hAnsi="Calibri" w:cs="Calibri"/>
          <w:i/>
          <w:iCs/>
        </w:rPr>
        <w:t>The Divine Nine: The History of African American Fraternities and Sororities</w:t>
      </w:r>
      <w:r>
        <w:rPr>
          <w:rFonts w:ascii="Calibri" w:hAnsi="Calibri" w:cs="Calibri"/>
        </w:rPr>
        <w:t>. New York: Kensington Publishing.</w:t>
      </w:r>
    </w:p>
    <w:p w14:paraId="12397AEC" w14:textId="4611AC35" w:rsidR="00C100EF" w:rsidRDefault="00C100EF" w:rsidP="5A3716FC">
      <w:pPr>
        <w:spacing w:after="0" w:line="240" w:lineRule="auto"/>
        <w:rPr>
          <w:rFonts w:ascii="Calibri" w:hAnsi="Calibri" w:cs="Calibri"/>
        </w:rPr>
      </w:pPr>
    </w:p>
    <w:p w14:paraId="5225BE3D" w14:textId="138A4676" w:rsidR="002842EC" w:rsidRPr="00032750" w:rsidRDefault="002842EC" w:rsidP="5A3716FC">
      <w:pPr>
        <w:spacing w:after="0" w:line="240" w:lineRule="auto"/>
        <w:rPr>
          <w:rFonts w:ascii="Calibri" w:hAnsi="Calibri" w:cs="Calibri"/>
          <w:b/>
          <w:bCs/>
        </w:rPr>
      </w:pPr>
      <w:r w:rsidRPr="00032750">
        <w:rPr>
          <w:rFonts w:ascii="Calibri" w:hAnsi="Calibri" w:cs="Calibri"/>
          <w:b/>
          <w:bCs/>
        </w:rPr>
        <w:t>Schedule</w:t>
      </w:r>
    </w:p>
    <w:p w14:paraId="3ABDD6A3" w14:textId="1FE006C8" w:rsidR="002842EC" w:rsidRDefault="002842EC" w:rsidP="5A3716FC">
      <w:pPr>
        <w:spacing w:after="0" w:line="240" w:lineRule="auto"/>
        <w:rPr>
          <w:rFonts w:ascii="Calibri" w:hAnsi="Calibri" w:cs="Calibri"/>
        </w:rPr>
      </w:pPr>
    </w:p>
    <w:p w14:paraId="7070D8C8" w14:textId="71D6DB97" w:rsidR="002842EC" w:rsidRPr="00D75F45" w:rsidRDefault="002842EC" w:rsidP="5A3716FC">
      <w:pPr>
        <w:spacing w:after="0" w:line="240" w:lineRule="auto"/>
        <w:rPr>
          <w:rFonts w:ascii="Calibri" w:hAnsi="Calibri" w:cs="Calibri"/>
          <w:b/>
          <w:bCs/>
        </w:rPr>
      </w:pPr>
      <w:r>
        <w:rPr>
          <w:rFonts w:ascii="Calibri" w:hAnsi="Calibri" w:cs="Calibri"/>
        </w:rPr>
        <w:t>Week 1</w:t>
      </w:r>
      <w:r w:rsidR="008318C1">
        <w:rPr>
          <w:rFonts w:ascii="Calibri" w:hAnsi="Calibri" w:cs="Calibri"/>
        </w:rPr>
        <w:t>: August 24</w:t>
      </w:r>
      <w:r w:rsidR="00DB0611">
        <w:rPr>
          <w:rFonts w:ascii="Calibri" w:hAnsi="Calibri" w:cs="Calibri"/>
        </w:rPr>
        <w:t>: Introduction and Chapter 1</w:t>
      </w:r>
      <w:r w:rsidR="008F54BC">
        <w:rPr>
          <w:rFonts w:ascii="Calibri" w:hAnsi="Calibri" w:cs="Calibri"/>
        </w:rPr>
        <w:t xml:space="preserve"> </w:t>
      </w:r>
      <w:r w:rsidR="008F54BC" w:rsidRPr="00D75F45">
        <w:rPr>
          <w:rFonts w:ascii="Calibri" w:hAnsi="Calibri" w:cs="Calibri"/>
          <w:b/>
          <w:bCs/>
        </w:rPr>
        <w:t>(Alpha Phi Alpha)</w:t>
      </w:r>
    </w:p>
    <w:p w14:paraId="1A5A7B73" w14:textId="1C3EA6B9" w:rsidR="002842EC" w:rsidRDefault="002842EC" w:rsidP="5A3716FC">
      <w:pPr>
        <w:spacing w:after="0" w:line="240" w:lineRule="auto"/>
        <w:rPr>
          <w:rFonts w:ascii="Calibri" w:hAnsi="Calibri" w:cs="Calibri"/>
        </w:rPr>
      </w:pPr>
    </w:p>
    <w:p w14:paraId="2A8EC6AC" w14:textId="194CD341" w:rsidR="002842EC" w:rsidRDefault="002842EC" w:rsidP="5A3716FC">
      <w:pPr>
        <w:spacing w:after="0" w:line="240" w:lineRule="auto"/>
        <w:rPr>
          <w:rFonts w:ascii="Calibri" w:hAnsi="Calibri" w:cs="Calibri"/>
        </w:rPr>
      </w:pPr>
      <w:r>
        <w:rPr>
          <w:rFonts w:ascii="Calibri" w:hAnsi="Calibri" w:cs="Calibri"/>
        </w:rPr>
        <w:t>Week 2</w:t>
      </w:r>
      <w:r w:rsidR="008318C1">
        <w:rPr>
          <w:rFonts w:ascii="Calibri" w:hAnsi="Calibri" w:cs="Calibri"/>
        </w:rPr>
        <w:t>: August 31</w:t>
      </w:r>
      <w:r w:rsidR="002D7EE1">
        <w:rPr>
          <w:rFonts w:ascii="Calibri" w:hAnsi="Calibri" w:cs="Calibri"/>
        </w:rPr>
        <w:t xml:space="preserve">: </w:t>
      </w:r>
      <w:r w:rsidR="00DB0611">
        <w:rPr>
          <w:rFonts w:ascii="Calibri" w:hAnsi="Calibri" w:cs="Calibri"/>
        </w:rPr>
        <w:t>Chapter 2</w:t>
      </w:r>
      <w:r w:rsidR="008F54BC">
        <w:rPr>
          <w:rFonts w:ascii="Calibri" w:hAnsi="Calibri" w:cs="Calibri"/>
        </w:rPr>
        <w:t xml:space="preserve"> </w:t>
      </w:r>
      <w:r w:rsidR="008F54BC" w:rsidRPr="00D75F45">
        <w:rPr>
          <w:rFonts w:ascii="Calibri" w:hAnsi="Calibri" w:cs="Calibri"/>
          <w:b/>
          <w:bCs/>
        </w:rPr>
        <w:t>(Kappa Alpha Psi)</w:t>
      </w:r>
    </w:p>
    <w:p w14:paraId="62C8D524" w14:textId="6ADDC3EF" w:rsidR="009E5C42" w:rsidRPr="009E5C42" w:rsidRDefault="00D75F45" w:rsidP="5A3716FC">
      <w:pPr>
        <w:spacing w:after="0" w:line="240" w:lineRule="auto"/>
        <w:rPr>
          <w:rFonts w:ascii="Calibri" w:hAnsi="Calibri" w:cs="Calibri"/>
          <w:b/>
          <w:bCs/>
        </w:rPr>
      </w:pPr>
      <w:r>
        <w:rPr>
          <w:rFonts w:ascii="Calibri" w:hAnsi="Calibri" w:cs="Calibri"/>
          <w:b/>
          <w:bCs/>
        </w:rPr>
        <w:t>5</w:t>
      </w:r>
      <w:r w:rsidR="009E5C42" w:rsidRPr="009E5C42">
        <w:rPr>
          <w:rFonts w:ascii="Calibri" w:hAnsi="Calibri" w:cs="Calibri"/>
          <w:b/>
          <w:bCs/>
        </w:rPr>
        <w:t>00</w:t>
      </w:r>
      <w:r w:rsidR="009E5C42">
        <w:rPr>
          <w:rFonts w:ascii="Calibri" w:hAnsi="Calibri" w:cs="Calibri"/>
          <w:b/>
          <w:bCs/>
        </w:rPr>
        <w:t>-</w:t>
      </w:r>
      <w:r w:rsidR="009E5C42" w:rsidRPr="009E5C42">
        <w:rPr>
          <w:rFonts w:ascii="Calibri" w:hAnsi="Calibri" w:cs="Calibri"/>
          <w:b/>
          <w:bCs/>
        </w:rPr>
        <w:t>word assignment due</w:t>
      </w:r>
    </w:p>
    <w:p w14:paraId="71387422" w14:textId="1DCC3031" w:rsidR="002842EC" w:rsidRDefault="002842EC" w:rsidP="5A3716FC">
      <w:pPr>
        <w:spacing w:after="0" w:line="240" w:lineRule="auto"/>
        <w:rPr>
          <w:rFonts w:ascii="Calibri" w:hAnsi="Calibri" w:cs="Calibri"/>
        </w:rPr>
      </w:pPr>
    </w:p>
    <w:p w14:paraId="3D619ABF" w14:textId="2D0BAF14" w:rsidR="002842EC" w:rsidRDefault="002842EC" w:rsidP="5A3716FC">
      <w:pPr>
        <w:spacing w:after="0" w:line="240" w:lineRule="auto"/>
        <w:rPr>
          <w:rFonts w:ascii="Calibri" w:hAnsi="Calibri" w:cs="Calibri"/>
        </w:rPr>
      </w:pPr>
      <w:r>
        <w:rPr>
          <w:rFonts w:ascii="Calibri" w:hAnsi="Calibri" w:cs="Calibri"/>
        </w:rPr>
        <w:t>Week 3</w:t>
      </w:r>
      <w:r w:rsidR="008318C1">
        <w:rPr>
          <w:rFonts w:ascii="Calibri" w:hAnsi="Calibri" w:cs="Calibri"/>
        </w:rPr>
        <w:t>: September 7</w:t>
      </w:r>
      <w:r w:rsidR="002D7EE1">
        <w:rPr>
          <w:rFonts w:ascii="Calibri" w:hAnsi="Calibri" w:cs="Calibri"/>
        </w:rPr>
        <w:t xml:space="preserve">: Chapter </w:t>
      </w:r>
      <w:r w:rsidR="00DB0611">
        <w:rPr>
          <w:rFonts w:ascii="Calibri" w:hAnsi="Calibri" w:cs="Calibri"/>
        </w:rPr>
        <w:t>3</w:t>
      </w:r>
      <w:r w:rsidR="008F54BC">
        <w:rPr>
          <w:rFonts w:ascii="Calibri" w:hAnsi="Calibri" w:cs="Calibri"/>
        </w:rPr>
        <w:t xml:space="preserve"> </w:t>
      </w:r>
      <w:r w:rsidR="008F54BC" w:rsidRPr="00D75F45">
        <w:rPr>
          <w:rFonts w:ascii="Calibri" w:hAnsi="Calibri" w:cs="Calibri"/>
          <w:b/>
          <w:bCs/>
        </w:rPr>
        <w:t>(Omega Psi Phi)</w:t>
      </w:r>
    </w:p>
    <w:p w14:paraId="55094689" w14:textId="5FE3E2F0" w:rsidR="002842EC" w:rsidRDefault="002842EC" w:rsidP="5A3716FC">
      <w:pPr>
        <w:spacing w:after="0" w:line="240" w:lineRule="auto"/>
        <w:rPr>
          <w:rFonts w:ascii="Calibri" w:hAnsi="Calibri" w:cs="Calibri"/>
        </w:rPr>
      </w:pPr>
    </w:p>
    <w:p w14:paraId="448603FA" w14:textId="7CF69891" w:rsidR="002842EC" w:rsidRDefault="002842EC" w:rsidP="5A3716FC">
      <w:pPr>
        <w:spacing w:after="0" w:line="240" w:lineRule="auto"/>
        <w:rPr>
          <w:rFonts w:ascii="Calibri" w:hAnsi="Calibri" w:cs="Calibri"/>
        </w:rPr>
      </w:pPr>
      <w:r>
        <w:rPr>
          <w:rFonts w:ascii="Calibri" w:hAnsi="Calibri" w:cs="Calibri"/>
        </w:rPr>
        <w:t>Week 4</w:t>
      </w:r>
      <w:r w:rsidR="008318C1">
        <w:rPr>
          <w:rFonts w:ascii="Calibri" w:hAnsi="Calibri" w:cs="Calibri"/>
        </w:rPr>
        <w:t xml:space="preserve"> September 14</w:t>
      </w:r>
      <w:r w:rsidR="002D7EE1">
        <w:rPr>
          <w:rFonts w:ascii="Calibri" w:hAnsi="Calibri" w:cs="Calibri"/>
        </w:rPr>
        <w:t xml:space="preserve">: Chapter </w:t>
      </w:r>
      <w:r w:rsidR="001B6F2C">
        <w:rPr>
          <w:rFonts w:ascii="Calibri" w:hAnsi="Calibri" w:cs="Calibri"/>
        </w:rPr>
        <w:t>4</w:t>
      </w:r>
      <w:r w:rsidR="008F54BC">
        <w:rPr>
          <w:rFonts w:ascii="Calibri" w:hAnsi="Calibri" w:cs="Calibri"/>
        </w:rPr>
        <w:t xml:space="preserve"> </w:t>
      </w:r>
      <w:r w:rsidR="008F54BC" w:rsidRPr="00D75F45">
        <w:rPr>
          <w:rFonts w:ascii="Calibri" w:hAnsi="Calibri" w:cs="Calibri"/>
          <w:b/>
          <w:bCs/>
        </w:rPr>
        <w:t>(Phi Beta Sigma</w:t>
      </w:r>
      <w:r w:rsidR="008F54BC">
        <w:rPr>
          <w:rFonts w:ascii="Calibri" w:hAnsi="Calibri" w:cs="Calibri"/>
        </w:rPr>
        <w:t>)</w:t>
      </w:r>
    </w:p>
    <w:p w14:paraId="4A783DDF" w14:textId="01EA7C51" w:rsidR="002842EC" w:rsidRDefault="002842EC" w:rsidP="5A3716FC">
      <w:pPr>
        <w:spacing w:after="0" w:line="240" w:lineRule="auto"/>
        <w:rPr>
          <w:rFonts w:ascii="Calibri" w:hAnsi="Calibri" w:cs="Calibri"/>
        </w:rPr>
      </w:pPr>
    </w:p>
    <w:p w14:paraId="1BAFDCE9" w14:textId="6779AD06" w:rsidR="002842EC" w:rsidRDefault="002842EC" w:rsidP="5A3716FC">
      <w:pPr>
        <w:spacing w:after="0" w:line="240" w:lineRule="auto"/>
        <w:rPr>
          <w:rFonts w:ascii="Calibri" w:hAnsi="Calibri" w:cs="Calibri"/>
        </w:rPr>
      </w:pPr>
      <w:r>
        <w:rPr>
          <w:rFonts w:ascii="Calibri" w:hAnsi="Calibri" w:cs="Calibri"/>
        </w:rPr>
        <w:t>Week 5</w:t>
      </w:r>
      <w:r w:rsidR="008318C1">
        <w:rPr>
          <w:rFonts w:ascii="Calibri" w:hAnsi="Calibri" w:cs="Calibri"/>
        </w:rPr>
        <w:t xml:space="preserve"> September 21</w:t>
      </w:r>
      <w:r w:rsidR="002D7EE1">
        <w:rPr>
          <w:rFonts w:ascii="Calibri" w:hAnsi="Calibri" w:cs="Calibri"/>
        </w:rPr>
        <w:t xml:space="preserve">: Chapter </w:t>
      </w:r>
      <w:r w:rsidR="001B6F2C">
        <w:rPr>
          <w:rFonts w:ascii="Calibri" w:hAnsi="Calibri" w:cs="Calibri"/>
        </w:rPr>
        <w:t>5</w:t>
      </w:r>
      <w:r w:rsidR="008F54BC">
        <w:rPr>
          <w:rFonts w:ascii="Calibri" w:hAnsi="Calibri" w:cs="Calibri"/>
        </w:rPr>
        <w:t xml:space="preserve"> </w:t>
      </w:r>
      <w:r w:rsidR="008F54BC" w:rsidRPr="00D75F45">
        <w:rPr>
          <w:rFonts w:ascii="Calibri" w:hAnsi="Calibri" w:cs="Calibri"/>
          <w:b/>
          <w:bCs/>
        </w:rPr>
        <w:t>(Iota Phi Theta)</w:t>
      </w:r>
    </w:p>
    <w:p w14:paraId="72BCE482" w14:textId="77777777" w:rsidR="002842EC" w:rsidRDefault="002842EC" w:rsidP="5A3716FC">
      <w:pPr>
        <w:spacing w:after="0" w:line="240" w:lineRule="auto"/>
        <w:rPr>
          <w:rFonts w:ascii="Calibri" w:hAnsi="Calibri" w:cs="Calibri"/>
        </w:rPr>
      </w:pPr>
    </w:p>
    <w:p w14:paraId="7DAC6405" w14:textId="144EF727" w:rsidR="002842EC" w:rsidRDefault="002842EC" w:rsidP="5A3716FC">
      <w:pPr>
        <w:spacing w:after="0" w:line="240" w:lineRule="auto"/>
        <w:rPr>
          <w:rFonts w:ascii="Calibri" w:hAnsi="Calibri" w:cs="Calibri"/>
        </w:rPr>
      </w:pPr>
      <w:r>
        <w:rPr>
          <w:rFonts w:ascii="Calibri" w:hAnsi="Calibri" w:cs="Calibri"/>
        </w:rPr>
        <w:t>Week 6</w:t>
      </w:r>
      <w:r w:rsidR="008318C1">
        <w:rPr>
          <w:rFonts w:ascii="Calibri" w:hAnsi="Calibri" w:cs="Calibri"/>
        </w:rPr>
        <w:t xml:space="preserve"> September 28</w:t>
      </w:r>
      <w:r w:rsidR="002D7EE1">
        <w:rPr>
          <w:rFonts w:ascii="Calibri" w:hAnsi="Calibri" w:cs="Calibri"/>
        </w:rPr>
        <w:t xml:space="preserve">: Chapter </w:t>
      </w:r>
      <w:r w:rsidR="001B6F2C">
        <w:rPr>
          <w:rFonts w:ascii="Calibri" w:hAnsi="Calibri" w:cs="Calibri"/>
        </w:rPr>
        <w:t>6</w:t>
      </w:r>
      <w:r w:rsidR="008F54BC">
        <w:rPr>
          <w:rFonts w:ascii="Calibri" w:hAnsi="Calibri" w:cs="Calibri"/>
        </w:rPr>
        <w:t xml:space="preserve"> </w:t>
      </w:r>
      <w:r w:rsidR="008F54BC" w:rsidRPr="00D75F45">
        <w:rPr>
          <w:rFonts w:ascii="Calibri" w:hAnsi="Calibri" w:cs="Calibri"/>
          <w:b/>
          <w:bCs/>
        </w:rPr>
        <w:t>(Alpha Kappa Alpha)</w:t>
      </w:r>
    </w:p>
    <w:p w14:paraId="6B28CAD0" w14:textId="3BDBC291" w:rsidR="002842EC" w:rsidRDefault="002842EC" w:rsidP="5A3716FC">
      <w:pPr>
        <w:spacing w:after="0" w:line="240" w:lineRule="auto"/>
        <w:rPr>
          <w:rFonts w:ascii="Calibri" w:hAnsi="Calibri" w:cs="Calibri"/>
        </w:rPr>
      </w:pPr>
    </w:p>
    <w:p w14:paraId="7A84BAC7" w14:textId="525A2DE1" w:rsidR="002842EC" w:rsidRDefault="002842EC" w:rsidP="5A3716FC">
      <w:pPr>
        <w:spacing w:after="0" w:line="240" w:lineRule="auto"/>
        <w:rPr>
          <w:rFonts w:ascii="Calibri" w:hAnsi="Calibri" w:cs="Calibri"/>
        </w:rPr>
      </w:pPr>
      <w:r>
        <w:rPr>
          <w:rFonts w:ascii="Calibri" w:hAnsi="Calibri" w:cs="Calibri"/>
        </w:rPr>
        <w:lastRenderedPageBreak/>
        <w:t>Week 7</w:t>
      </w:r>
      <w:r w:rsidR="008318C1">
        <w:rPr>
          <w:rFonts w:ascii="Calibri" w:hAnsi="Calibri" w:cs="Calibri"/>
        </w:rPr>
        <w:t xml:space="preserve"> October 5</w:t>
      </w:r>
      <w:r w:rsidR="00F07775">
        <w:rPr>
          <w:rFonts w:ascii="Calibri" w:hAnsi="Calibri" w:cs="Calibri"/>
        </w:rPr>
        <w:t xml:space="preserve">: </w:t>
      </w:r>
      <w:r w:rsidR="001B6F2C">
        <w:rPr>
          <w:rFonts w:ascii="Calibri" w:hAnsi="Calibri" w:cs="Calibri"/>
        </w:rPr>
        <w:t>Chapter 7</w:t>
      </w:r>
      <w:r w:rsidR="008F54BC">
        <w:rPr>
          <w:rFonts w:ascii="Calibri" w:hAnsi="Calibri" w:cs="Calibri"/>
        </w:rPr>
        <w:t xml:space="preserve"> </w:t>
      </w:r>
      <w:r w:rsidR="008F54BC" w:rsidRPr="00D75F45">
        <w:rPr>
          <w:rFonts w:ascii="Calibri" w:hAnsi="Calibri" w:cs="Calibri"/>
          <w:b/>
          <w:bCs/>
        </w:rPr>
        <w:t>(Delta Sigma Theta)</w:t>
      </w:r>
    </w:p>
    <w:p w14:paraId="01DFED9D" w14:textId="66406016" w:rsidR="002842EC" w:rsidRDefault="002842EC" w:rsidP="5A3716FC">
      <w:pPr>
        <w:spacing w:after="0" w:line="240" w:lineRule="auto"/>
        <w:rPr>
          <w:rFonts w:ascii="Calibri" w:hAnsi="Calibri" w:cs="Calibri"/>
        </w:rPr>
      </w:pPr>
    </w:p>
    <w:p w14:paraId="734B55CF" w14:textId="6B0E30F4" w:rsidR="002842EC" w:rsidRDefault="002842EC" w:rsidP="5A3716FC">
      <w:pPr>
        <w:spacing w:after="0" w:line="240" w:lineRule="auto"/>
        <w:rPr>
          <w:rFonts w:ascii="Calibri" w:hAnsi="Calibri" w:cs="Calibri"/>
        </w:rPr>
      </w:pPr>
      <w:r>
        <w:rPr>
          <w:rFonts w:ascii="Calibri" w:hAnsi="Calibri" w:cs="Calibri"/>
        </w:rPr>
        <w:t>Week 8</w:t>
      </w:r>
      <w:r w:rsidR="008318C1">
        <w:rPr>
          <w:rFonts w:ascii="Calibri" w:hAnsi="Calibri" w:cs="Calibri"/>
        </w:rPr>
        <w:t xml:space="preserve"> October 12</w:t>
      </w:r>
      <w:r w:rsidR="00F07775">
        <w:rPr>
          <w:rFonts w:ascii="Calibri" w:hAnsi="Calibri" w:cs="Calibri"/>
        </w:rPr>
        <w:t xml:space="preserve">: </w:t>
      </w:r>
      <w:r w:rsidR="001B6F2C">
        <w:rPr>
          <w:rFonts w:ascii="Calibri" w:hAnsi="Calibri" w:cs="Calibri"/>
        </w:rPr>
        <w:t>Chapter 8</w:t>
      </w:r>
      <w:r w:rsidR="008F54BC">
        <w:rPr>
          <w:rFonts w:ascii="Calibri" w:hAnsi="Calibri" w:cs="Calibri"/>
        </w:rPr>
        <w:t xml:space="preserve"> </w:t>
      </w:r>
      <w:r w:rsidR="008F54BC" w:rsidRPr="00D75F45">
        <w:rPr>
          <w:rFonts w:ascii="Calibri" w:hAnsi="Calibri" w:cs="Calibri"/>
          <w:b/>
          <w:bCs/>
        </w:rPr>
        <w:t>(Zeta Phi Beta)</w:t>
      </w:r>
    </w:p>
    <w:p w14:paraId="002827EB" w14:textId="260E1CE9" w:rsidR="00032750" w:rsidRDefault="00032750" w:rsidP="00032750">
      <w:pPr>
        <w:spacing w:after="0" w:line="240" w:lineRule="auto"/>
        <w:rPr>
          <w:rFonts w:ascii="Calibri" w:hAnsi="Calibri" w:cs="Calibri"/>
          <w:b/>
          <w:bCs/>
        </w:rPr>
      </w:pPr>
      <w:r w:rsidRPr="009F500C">
        <w:rPr>
          <w:rFonts w:ascii="Calibri" w:hAnsi="Calibri" w:cs="Calibri"/>
          <w:b/>
          <w:bCs/>
        </w:rPr>
        <w:t xml:space="preserve">Powerpoint on </w:t>
      </w:r>
      <w:r w:rsidR="001B6F2C">
        <w:rPr>
          <w:rFonts w:ascii="Calibri" w:hAnsi="Calibri" w:cs="Calibri"/>
          <w:b/>
          <w:bCs/>
        </w:rPr>
        <w:t xml:space="preserve">organization </w:t>
      </w:r>
      <w:r w:rsidRPr="009F500C">
        <w:rPr>
          <w:rFonts w:ascii="Calibri" w:hAnsi="Calibri" w:cs="Calibri"/>
          <w:b/>
          <w:bCs/>
        </w:rPr>
        <w:t>due</w:t>
      </w:r>
      <w:r>
        <w:rPr>
          <w:rFonts w:ascii="Calibri" w:hAnsi="Calibri" w:cs="Calibri"/>
          <w:b/>
          <w:bCs/>
        </w:rPr>
        <w:t>. To be presented in class</w:t>
      </w:r>
    </w:p>
    <w:p w14:paraId="119DD659" w14:textId="77777777" w:rsidR="00032750" w:rsidRDefault="00032750" w:rsidP="5A3716FC">
      <w:pPr>
        <w:spacing w:after="0" w:line="240" w:lineRule="auto"/>
        <w:rPr>
          <w:rFonts w:ascii="Calibri" w:hAnsi="Calibri" w:cs="Calibri"/>
        </w:rPr>
      </w:pPr>
    </w:p>
    <w:p w14:paraId="16CEA01D" w14:textId="206E0770" w:rsidR="002842EC" w:rsidRDefault="002842EC" w:rsidP="5A3716FC">
      <w:pPr>
        <w:spacing w:after="0" w:line="240" w:lineRule="auto"/>
        <w:rPr>
          <w:rFonts w:ascii="Calibri" w:hAnsi="Calibri" w:cs="Calibri"/>
        </w:rPr>
      </w:pPr>
      <w:r>
        <w:rPr>
          <w:rFonts w:ascii="Calibri" w:hAnsi="Calibri" w:cs="Calibri"/>
        </w:rPr>
        <w:t>Week 9</w:t>
      </w:r>
      <w:r w:rsidR="008318C1">
        <w:rPr>
          <w:rFonts w:ascii="Calibri" w:hAnsi="Calibri" w:cs="Calibri"/>
        </w:rPr>
        <w:t xml:space="preserve"> October 19</w:t>
      </w:r>
      <w:r w:rsidR="00F07775">
        <w:rPr>
          <w:rFonts w:ascii="Calibri" w:hAnsi="Calibri" w:cs="Calibri"/>
        </w:rPr>
        <w:t xml:space="preserve">: </w:t>
      </w:r>
      <w:r w:rsidR="001B6F2C">
        <w:rPr>
          <w:rFonts w:ascii="Calibri" w:hAnsi="Calibri" w:cs="Calibri"/>
        </w:rPr>
        <w:t>Chapter 9</w:t>
      </w:r>
      <w:r w:rsidR="008F54BC">
        <w:rPr>
          <w:rFonts w:ascii="Calibri" w:hAnsi="Calibri" w:cs="Calibri"/>
        </w:rPr>
        <w:t xml:space="preserve"> </w:t>
      </w:r>
      <w:r w:rsidR="008F54BC" w:rsidRPr="00D75F45">
        <w:rPr>
          <w:rFonts w:ascii="Calibri" w:hAnsi="Calibri" w:cs="Calibri"/>
          <w:b/>
          <w:bCs/>
        </w:rPr>
        <w:t>(Sigma Gamma Rho)</w:t>
      </w:r>
    </w:p>
    <w:p w14:paraId="2B0877D7" w14:textId="2556D731" w:rsidR="001B6F2C" w:rsidRPr="001B6F2C" w:rsidRDefault="001B6F2C" w:rsidP="5A3716FC">
      <w:pPr>
        <w:spacing w:after="0" w:line="240" w:lineRule="auto"/>
        <w:rPr>
          <w:rFonts w:ascii="Calibri" w:hAnsi="Calibri" w:cs="Calibri"/>
          <w:b/>
          <w:bCs/>
        </w:rPr>
      </w:pPr>
      <w:r w:rsidRPr="001B6F2C">
        <w:rPr>
          <w:rFonts w:ascii="Calibri" w:hAnsi="Calibri" w:cs="Calibri"/>
          <w:b/>
          <w:bCs/>
        </w:rPr>
        <w:t>Powerpoint on organization due. To be presented in class</w:t>
      </w:r>
    </w:p>
    <w:p w14:paraId="5882EF1E" w14:textId="77777777" w:rsidR="00032750" w:rsidRPr="001B6F2C" w:rsidRDefault="00032750" w:rsidP="00032750">
      <w:pPr>
        <w:spacing w:after="0" w:line="240" w:lineRule="auto"/>
        <w:rPr>
          <w:rFonts w:ascii="Calibri" w:hAnsi="Calibri" w:cs="Calibri"/>
          <w:b/>
          <w:bCs/>
        </w:rPr>
      </w:pPr>
    </w:p>
    <w:p w14:paraId="080A5469" w14:textId="4017A6D9" w:rsidR="002842EC" w:rsidRPr="00D75F45" w:rsidRDefault="002842EC" w:rsidP="5A3716FC">
      <w:pPr>
        <w:spacing w:after="0" w:line="240" w:lineRule="auto"/>
        <w:rPr>
          <w:rFonts w:ascii="Calibri" w:hAnsi="Calibri" w:cs="Calibri"/>
          <w:b/>
          <w:bCs/>
        </w:rPr>
      </w:pPr>
      <w:r>
        <w:rPr>
          <w:rFonts w:ascii="Calibri" w:hAnsi="Calibri" w:cs="Calibri"/>
        </w:rPr>
        <w:t xml:space="preserve">Week 10 </w:t>
      </w:r>
      <w:r w:rsidR="00CF41D2">
        <w:rPr>
          <w:rFonts w:ascii="Calibri" w:hAnsi="Calibri" w:cs="Calibri"/>
        </w:rPr>
        <w:t>October 26</w:t>
      </w:r>
      <w:r w:rsidR="00F07775">
        <w:rPr>
          <w:rFonts w:ascii="Calibri" w:hAnsi="Calibri" w:cs="Calibri"/>
        </w:rPr>
        <w:t xml:space="preserve">: </w:t>
      </w:r>
      <w:r w:rsidR="001B6F2C">
        <w:rPr>
          <w:rFonts w:ascii="Calibri" w:hAnsi="Calibri" w:cs="Calibri"/>
        </w:rPr>
        <w:t>Chapter 10</w:t>
      </w:r>
      <w:r w:rsidR="008F54BC">
        <w:rPr>
          <w:rFonts w:ascii="Calibri" w:hAnsi="Calibri" w:cs="Calibri"/>
        </w:rPr>
        <w:t xml:space="preserve"> </w:t>
      </w:r>
      <w:r w:rsidR="008F54BC" w:rsidRPr="00D75F45">
        <w:rPr>
          <w:rFonts w:ascii="Calibri" w:hAnsi="Calibri" w:cs="Calibri"/>
          <w:b/>
          <w:bCs/>
        </w:rPr>
        <w:t>(Achievers Talk)</w:t>
      </w:r>
    </w:p>
    <w:p w14:paraId="46A84CE4" w14:textId="5625B247" w:rsidR="001B6F2C" w:rsidRPr="00283192" w:rsidRDefault="001B6F2C" w:rsidP="5A3716FC">
      <w:pPr>
        <w:spacing w:after="0" w:line="240" w:lineRule="auto"/>
        <w:rPr>
          <w:rFonts w:ascii="Calibri" w:hAnsi="Calibri" w:cs="Calibri"/>
          <w:b/>
          <w:bCs/>
        </w:rPr>
      </w:pPr>
      <w:r w:rsidRPr="00283192">
        <w:rPr>
          <w:rFonts w:ascii="Calibri" w:hAnsi="Calibri" w:cs="Calibri"/>
          <w:b/>
          <w:bCs/>
        </w:rPr>
        <w:t>Powerpoint on organization due</w:t>
      </w:r>
      <w:r w:rsidR="00283192" w:rsidRPr="00283192">
        <w:rPr>
          <w:rFonts w:ascii="Calibri" w:hAnsi="Calibri" w:cs="Calibri"/>
          <w:b/>
          <w:bCs/>
        </w:rPr>
        <w:t>. To be presented in class</w:t>
      </w:r>
    </w:p>
    <w:p w14:paraId="7515A106" w14:textId="59CF567E" w:rsidR="00CF41D2" w:rsidRDefault="00CF41D2" w:rsidP="5A3716FC">
      <w:pPr>
        <w:spacing w:after="0" w:line="240" w:lineRule="auto"/>
        <w:rPr>
          <w:rFonts w:ascii="Calibri" w:hAnsi="Calibri" w:cs="Calibri"/>
        </w:rPr>
      </w:pPr>
    </w:p>
    <w:p w14:paraId="02360E99" w14:textId="5C57B41C" w:rsidR="00CF41D2" w:rsidRPr="00D75F45" w:rsidRDefault="00CF41D2" w:rsidP="5A3716FC">
      <w:pPr>
        <w:spacing w:after="0" w:line="240" w:lineRule="auto"/>
        <w:rPr>
          <w:rFonts w:ascii="Calibri" w:hAnsi="Calibri" w:cs="Calibri"/>
          <w:b/>
          <w:bCs/>
        </w:rPr>
      </w:pPr>
      <w:r>
        <w:rPr>
          <w:rFonts w:ascii="Calibri" w:hAnsi="Calibri" w:cs="Calibri"/>
        </w:rPr>
        <w:t>Week 11 November 2</w:t>
      </w:r>
      <w:r w:rsidR="00F07775">
        <w:rPr>
          <w:rFonts w:ascii="Calibri" w:hAnsi="Calibri" w:cs="Calibri"/>
        </w:rPr>
        <w:t xml:space="preserve">: </w:t>
      </w:r>
      <w:r w:rsidR="001B6F2C">
        <w:rPr>
          <w:rFonts w:ascii="Calibri" w:hAnsi="Calibri" w:cs="Calibri"/>
        </w:rPr>
        <w:t>Chapter 11</w:t>
      </w:r>
      <w:r w:rsidR="008F54BC">
        <w:rPr>
          <w:rFonts w:ascii="Calibri" w:hAnsi="Calibri" w:cs="Calibri"/>
        </w:rPr>
        <w:t xml:space="preserve"> </w:t>
      </w:r>
      <w:r w:rsidR="008F54BC" w:rsidRPr="00D75F45">
        <w:rPr>
          <w:rFonts w:ascii="Calibri" w:hAnsi="Calibri" w:cs="Calibri"/>
          <w:b/>
          <w:bCs/>
        </w:rPr>
        <w:t>(National Panhellenic Council)</w:t>
      </w:r>
    </w:p>
    <w:p w14:paraId="38799325" w14:textId="2B0EC098" w:rsidR="00CF41D2" w:rsidRDefault="00CF41D2" w:rsidP="5A3716FC">
      <w:pPr>
        <w:spacing w:after="0" w:line="240" w:lineRule="auto"/>
        <w:rPr>
          <w:rFonts w:ascii="Calibri" w:hAnsi="Calibri" w:cs="Calibri"/>
        </w:rPr>
      </w:pPr>
    </w:p>
    <w:p w14:paraId="6FFF4C00" w14:textId="3E90BD00" w:rsidR="00CF41D2" w:rsidRPr="00D75F45" w:rsidRDefault="00CF41D2" w:rsidP="5A3716FC">
      <w:pPr>
        <w:spacing w:after="0" w:line="240" w:lineRule="auto"/>
        <w:rPr>
          <w:rFonts w:ascii="Calibri" w:hAnsi="Calibri" w:cs="Calibri"/>
          <w:b/>
          <w:bCs/>
        </w:rPr>
      </w:pPr>
      <w:r>
        <w:rPr>
          <w:rFonts w:ascii="Calibri" w:hAnsi="Calibri" w:cs="Calibri"/>
        </w:rPr>
        <w:t>Week 12 November 9</w:t>
      </w:r>
      <w:r w:rsidR="00F07775">
        <w:rPr>
          <w:rFonts w:ascii="Calibri" w:hAnsi="Calibri" w:cs="Calibri"/>
        </w:rPr>
        <w:t xml:space="preserve">: </w:t>
      </w:r>
      <w:r w:rsidR="001B6F2C">
        <w:rPr>
          <w:rFonts w:ascii="Calibri" w:hAnsi="Calibri" w:cs="Calibri"/>
        </w:rPr>
        <w:t>Chapter 12</w:t>
      </w:r>
      <w:r w:rsidR="00D75F45">
        <w:rPr>
          <w:rFonts w:ascii="Calibri" w:hAnsi="Calibri" w:cs="Calibri"/>
        </w:rPr>
        <w:t xml:space="preserve"> </w:t>
      </w:r>
      <w:r w:rsidR="00D75F45" w:rsidRPr="00D75F45">
        <w:rPr>
          <w:rFonts w:ascii="Calibri" w:hAnsi="Calibri" w:cs="Calibri"/>
          <w:b/>
          <w:bCs/>
        </w:rPr>
        <w:t>(National Panhellenic Council continued)</w:t>
      </w:r>
    </w:p>
    <w:p w14:paraId="52E22337" w14:textId="486DDAE2" w:rsidR="00CF41D2" w:rsidRPr="00D75F45" w:rsidRDefault="00CF41D2" w:rsidP="5A3716FC">
      <w:pPr>
        <w:spacing w:after="0" w:line="240" w:lineRule="auto"/>
        <w:rPr>
          <w:rFonts w:ascii="Calibri" w:hAnsi="Calibri" w:cs="Calibri"/>
          <w:b/>
          <w:bCs/>
        </w:rPr>
      </w:pPr>
    </w:p>
    <w:p w14:paraId="3972EB24" w14:textId="2E134E15" w:rsidR="00CF41D2" w:rsidRPr="00D75F45" w:rsidRDefault="00CF41D2" w:rsidP="5A3716FC">
      <w:pPr>
        <w:spacing w:after="0" w:line="240" w:lineRule="auto"/>
        <w:rPr>
          <w:rFonts w:ascii="Calibri" w:hAnsi="Calibri" w:cs="Calibri"/>
          <w:b/>
          <w:bCs/>
        </w:rPr>
      </w:pPr>
      <w:r>
        <w:rPr>
          <w:rFonts w:ascii="Calibri" w:hAnsi="Calibri" w:cs="Calibri"/>
        </w:rPr>
        <w:t>Week 13 November 16</w:t>
      </w:r>
      <w:r w:rsidR="00F07775">
        <w:rPr>
          <w:rFonts w:ascii="Calibri" w:hAnsi="Calibri" w:cs="Calibri"/>
        </w:rPr>
        <w:t xml:space="preserve">: </w:t>
      </w:r>
      <w:r w:rsidR="001B6F2C">
        <w:rPr>
          <w:rFonts w:ascii="Calibri" w:hAnsi="Calibri" w:cs="Calibri"/>
        </w:rPr>
        <w:t>Chapter 13</w:t>
      </w:r>
      <w:r w:rsidR="00D75F45">
        <w:rPr>
          <w:rFonts w:ascii="Calibri" w:hAnsi="Calibri" w:cs="Calibri"/>
        </w:rPr>
        <w:t xml:space="preserve"> </w:t>
      </w:r>
      <w:r w:rsidR="00D75F45" w:rsidRPr="00D75F45">
        <w:rPr>
          <w:rFonts w:ascii="Calibri" w:hAnsi="Calibri" w:cs="Calibri"/>
          <w:b/>
          <w:bCs/>
        </w:rPr>
        <w:t>(Where do we go from here?)</w:t>
      </w:r>
    </w:p>
    <w:p w14:paraId="03918B94" w14:textId="01A47021" w:rsidR="00CF41D2" w:rsidRPr="00D75F45" w:rsidRDefault="00CF41D2" w:rsidP="5A3716FC">
      <w:pPr>
        <w:spacing w:after="0" w:line="240" w:lineRule="auto"/>
        <w:rPr>
          <w:rFonts w:ascii="Calibri" w:hAnsi="Calibri" w:cs="Calibri"/>
          <w:b/>
          <w:bCs/>
        </w:rPr>
      </w:pPr>
    </w:p>
    <w:p w14:paraId="6B6711BD" w14:textId="01F974AD" w:rsidR="00F07775" w:rsidRDefault="00CF41D2" w:rsidP="5A3716FC">
      <w:pPr>
        <w:spacing w:after="0" w:line="240" w:lineRule="auto"/>
        <w:rPr>
          <w:rFonts w:ascii="Calibri" w:hAnsi="Calibri" w:cs="Calibri"/>
        </w:rPr>
      </w:pPr>
      <w:r>
        <w:rPr>
          <w:rFonts w:ascii="Calibri" w:hAnsi="Calibri" w:cs="Calibri"/>
        </w:rPr>
        <w:t>Week 14 Nove</w:t>
      </w:r>
      <w:r w:rsidR="001B6F2C">
        <w:rPr>
          <w:rFonts w:ascii="Calibri" w:hAnsi="Calibri" w:cs="Calibri"/>
        </w:rPr>
        <w:t>mber 30: Wrap up</w:t>
      </w:r>
    </w:p>
    <w:p w14:paraId="1C6E60C8" w14:textId="29F500C9" w:rsidR="00CF41D2" w:rsidRPr="00F07775" w:rsidRDefault="001B6F2C" w:rsidP="5A3716FC">
      <w:pPr>
        <w:spacing w:after="0" w:line="240" w:lineRule="auto"/>
        <w:rPr>
          <w:rFonts w:ascii="Calibri" w:hAnsi="Calibri" w:cs="Calibri"/>
          <w:b/>
          <w:bCs/>
        </w:rPr>
      </w:pPr>
      <w:r>
        <w:rPr>
          <w:rFonts w:ascii="Calibri" w:hAnsi="Calibri" w:cs="Calibri"/>
          <w:b/>
          <w:bCs/>
        </w:rPr>
        <w:t xml:space="preserve">Assignment due </w:t>
      </w:r>
      <w:r w:rsidR="00F07775" w:rsidRPr="00F07775">
        <w:rPr>
          <w:rFonts w:ascii="Calibri" w:hAnsi="Calibri" w:cs="Calibri"/>
          <w:b/>
          <w:bCs/>
        </w:rPr>
        <w:t>[500 words]</w:t>
      </w:r>
    </w:p>
    <w:p w14:paraId="4080D452" w14:textId="2F238985" w:rsidR="46DE8EFA" w:rsidRDefault="46DE8EFA" w:rsidP="46DE8EFA">
      <w:pPr>
        <w:spacing w:after="0" w:line="240" w:lineRule="auto"/>
        <w:rPr>
          <w:rFonts w:ascii="Calibri" w:hAnsi="Calibri" w:cs="Calibri"/>
        </w:rPr>
      </w:pPr>
    </w:p>
    <w:p w14:paraId="2ABB7357" w14:textId="1CD98CB3" w:rsidR="00C100EF" w:rsidRDefault="5A8F209D" w:rsidP="46DE8EFA">
      <w:pPr>
        <w:rPr>
          <w:rFonts w:ascii="Calibri" w:hAnsi="Calibri" w:cs="Calibri"/>
          <w:b/>
          <w:bCs/>
        </w:rPr>
      </w:pPr>
      <w:r w:rsidRPr="46DE8EFA">
        <w:rPr>
          <w:rFonts w:ascii="Calibri" w:hAnsi="Calibri" w:cs="Calibri"/>
          <w:b/>
          <w:bCs/>
        </w:rPr>
        <w:t>ACADEMIC MISCONDUCT</w:t>
      </w:r>
    </w:p>
    <w:p w14:paraId="59141760" w14:textId="2161A239" w:rsidR="00C100EF" w:rsidRDefault="2D4E4648" w:rsidP="5A3716FC">
      <w:pPr>
        <w:rPr>
          <w:rFonts w:ascii="Calibri" w:eastAsia="Calibri" w:hAnsi="Calibri" w:cs="Calibri"/>
        </w:rPr>
      </w:pPr>
      <w:r w:rsidRPr="5A3716FC">
        <w:rPr>
          <w:rFonts w:ascii="Calibri" w:eastAsia="Calibri" w:hAnsi="Calibri" w:cs="Calibri"/>
          <w:b/>
          <w:bCs/>
          <w:color w:val="666666"/>
          <w:sz w:val="24"/>
          <w:szCs w:val="24"/>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8">
        <w:r w:rsidRPr="5A3716FC">
          <w:rPr>
            <w:rStyle w:val="Hyperlink"/>
            <w:rFonts w:ascii="Calibri" w:eastAsia="Calibri" w:hAnsi="Calibri" w:cs="Calibri"/>
            <w:b/>
            <w:bCs/>
            <w:sz w:val="24"/>
            <w:szCs w:val="24"/>
          </w:rPr>
          <w:t>http://studentlife.osu.edu/csc/</w:t>
        </w:r>
      </w:hyperlink>
      <w:r w:rsidRPr="5A3716FC">
        <w:rPr>
          <w:rFonts w:ascii="Calibri" w:eastAsia="Calibri" w:hAnsi="Calibri" w:cs="Calibri"/>
          <w:b/>
          <w:bCs/>
          <w:color w:val="666666"/>
          <w:sz w:val="24"/>
          <w:szCs w:val="24"/>
        </w:rPr>
        <w:t>.</w:t>
      </w:r>
    </w:p>
    <w:p w14:paraId="3DFB40EC" w14:textId="3EA9D4FA" w:rsidR="7C1694EA" w:rsidRDefault="7C1694EA" w:rsidP="5A3716FC">
      <w:pPr>
        <w:rPr>
          <w:rFonts w:ascii="Calibri" w:eastAsia="Calibri" w:hAnsi="Calibri" w:cs="Calibri"/>
          <w:sz w:val="32"/>
          <w:szCs w:val="32"/>
        </w:rPr>
      </w:pPr>
      <w:r w:rsidRPr="46DE8EFA">
        <w:rPr>
          <w:rFonts w:ascii="Calibri" w:eastAsia="Calibri" w:hAnsi="Calibri" w:cs="Calibri"/>
          <w:color w:val="666666"/>
          <w:sz w:val="32"/>
          <w:szCs w:val="32"/>
        </w:rPr>
        <w:t>DISABILITY STATEMENT</w:t>
      </w:r>
    </w:p>
    <w:p w14:paraId="0C46842C" w14:textId="7F9059AD" w:rsidR="2D4E4648" w:rsidRDefault="2D4E4648" w:rsidP="5A3716FC">
      <w:pPr>
        <w:rPr>
          <w:rFonts w:ascii="Calibri" w:eastAsia="Calibri" w:hAnsi="Calibri" w:cs="Calibri"/>
          <w:sz w:val="32"/>
          <w:szCs w:val="32"/>
        </w:rPr>
      </w:pPr>
      <w:r w:rsidRPr="5A3716FC">
        <w:rPr>
          <w:rFonts w:ascii="Calibri" w:eastAsia="Calibri" w:hAnsi="Calibri" w:cs="Calibri"/>
          <w:b/>
          <w:bCs/>
          <w:color w:val="666666"/>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w:t>
      </w:r>
      <w:proofErr w:type="gramStart"/>
      <w:r w:rsidRPr="5A3716FC">
        <w:rPr>
          <w:rFonts w:ascii="Calibri" w:eastAsia="Calibri" w:hAnsi="Calibri" w:cs="Calibri"/>
          <w:b/>
          <w:bCs/>
          <w:color w:val="666666"/>
          <w:sz w:val="32"/>
          <w:szCs w:val="32"/>
        </w:rPr>
        <w:t>make arrangements</w:t>
      </w:r>
      <w:proofErr w:type="gramEnd"/>
      <w:r w:rsidRPr="5A3716FC">
        <w:rPr>
          <w:rFonts w:ascii="Calibri" w:eastAsia="Calibri" w:hAnsi="Calibri" w:cs="Calibri"/>
          <w:b/>
          <w:bCs/>
          <w:color w:val="666666"/>
          <w:sz w:val="32"/>
          <w:szCs w:val="32"/>
        </w:rPr>
        <w:t xml:space="preserve"> with me as soon as possible to discuss your accommodations so that they may be implemented in a </w:t>
      </w:r>
      <w:r w:rsidRPr="5A3716FC">
        <w:rPr>
          <w:rFonts w:ascii="Calibri" w:eastAsia="Calibri" w:hAnsi="Calibri" w:cs="Calibri"/>
          <w:b/>
          <w:bCs/>
          <w:color w:val="666666"/>
          <w:sz w:val="32"/>
          <w:szCs w:val="32"/>
        </w:rPr>
        <w:lastRenderedPageBreak/>
        <w:t xml:space="preserve">timely fashion. SLDS contact information: </w:t>
      </w:r>
      <w:hyperlink r:id="rId9">
        <w:r w:rsidRPr="5A3716FC">
          <w:rPr>
            <w:rStyle w:val="Hyperlink"/>
            <w:rFonts w:ascii="Calibri" w:eastAsia="Calibri" w:hAnsi="Calibri" w:cs="Calibri"/>
            <w:b/>
            <w:bCs/>
            <w:sz w:val="32"/>
            <w:szCs w:val="32"/>
          </w:rPr>
          <w:t>slds@osu.edu</w:t>
        </w:r>
      </w:hyperlink>
      <w:r w:rsidRPr="5A3716FC">
        <w:rPr>
          <w:rFonts w:ascii="Calibri" w:eastAsia="Calibri" w:hAnsi="Calibri" w:cs="Calibri"/>
          <w:b/>
          <w:bCs/>
          <w:color w:val="666666"/>
          <w:sz w:val="32"/>
          <w:szCs w:val="32"/>
        </w:rPr>
        <w:t xml:space="preserve">; 614-292-3307; </w:t>
      </w:r>
      <w:hyperlink r:id="rId10">
        <w:r w:rsidRPr="5A3716FC">
          <w:rPr>
            <w:rStyle w:val="Hyperlink"/>
            <w:rFonts w:ascii="Calibri" w:eastAsia="Calibri" w:hAnsi="Calibri" w:cs="Calibri"/>
            <w:b/>
            <w:bCs/>
            <w:sz w:val="32"/>
            <w:szCs w:val="32"/>
          </w:rPr>
          <w:t>slds.osu.edu</w:t>
        </w:r>
      </w:hyperlink>
      <w:r w:rsidRPr="5A3716FC">
        <w:rPr>
          <w:rFonts w:ascii="Calibri" w:eastAsia="Calibri" w:hAnsi="Calibri" w:cs="Calibri"/>
          <w:b/>
          <w:bCs/>
          <w:color w:val="666666"/>
          <w:sz w:val="32"/>
          <w:szCs w:val="32"/>
        </w:rPr>
        <w:t>; 098 Baker Hall, 113 W. 12</w:t>
      </w:r>
      <w:r w:rsidRPr="5A3716FC">
        <w:rPr>
          <w:rFonts w:ascii="Calibri" w:eastAsia="Calibri" w:hAnsi="Calibri" w:cs="Calibri"/>
          <w:b/>
          <w:bCs/>
          <w:color w:val="666666"/>
          <w:sz w:val="32"/>
          <w:szCs w:val="32"/>
          <w:vertAlign w:val="superscript"/>
        </w:rPr>
        <w:t>th</w:t>
      </w:r>
      <w:r w:rsidRPr="5A3716FC">
        <w:rPr>
          <w:rFonts w:ascii="Calibri" w:eastAsia="Calibri" w:hAnsi="Calibri" w:cs="Calibri"/>
          <w:b/>
          <w:bCs/>
          <w:color w:val="666666"/>
          <w:sz w:val="32"/>
          <w:szCs w:val="32"/>
        </w:rPr>
        <w:t xml:space="preserve"> Avenue</w:t>
      </w:r>
      <w:r w:rsidRPr="5A3716FC">
        <w:rPr>
          <w:rFonts w:ascii="Calibri" w:eastAsia="Calibri" w:hAnsi="Calibri" w:cs="Calibri"/>
          <w:color w:val="666666"/>
          <w:sz w:val="32"/>
          <w:szCs w:val="32"/>
        </w:rPr>
        <w:t>.</w:t>
      </w:r>
    </w:p>
    <w:p w14:paraId="02038397" w14:textId="7A90E72D" w:rsidR="5A3716FC" w:rsidRDefault="5A3716FC" w:rsidP="5A3716FC">
      <w:pPr>
        <w:rPr>
          <w:rFonts w:ascii="Calibri" w:eastAsia="Calibri" w:hAnsi="Calibri" w:cs="Calibri"/>
          <w:b/>
          <w:bCs/>
          <w:color w:val="666666"/>
          <w:sz w:val="24"/>
          <w:szCs w:val="24"/>
        </w:rPr>
      </w:pPr>
    </w:p>
    <w:sectPr w:rsidR="5A3716FC">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A65E" w14:textId="77777777" w:rsidR="00A62F2A" w:rsidRDefault="00A62F2A">
      <w:pPr>
        <w:spacing w:after="0" w:line="240" w:lineRule="auto"/>
      </w:pPr>
      <w:r>
        <w:separator/>
      </w:r>
    </w:p>
  </w:endnote>
  <w:endnote w:type="continuationSeparator" w:id="0">
    <w:p w14:paraId="3BCD9E0F" w14:textId="77777777" w:rsidR="00A62F2A" w:rsidRDefault="00A6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6DE8EFA" w14:paraId="4024238C" w14:textId="77777777" w:rsidTr="46DE8EFA">
      <w:tc>
        <w:tcPr>
          <w:tcW w:w="3120" w:type="dxa"/>
        </w:tcPr>
        <w:p w14:paraId="1AE37C89" w14:textId="78225A45" w:rsidR="46DE8EFA" w:rsidRDefault="46DE8EFA" w:rsidP="46DE8EFA">
          <w:pPr>
            <w:pStyle w:val="Header"/>
            <w:ind w:left="-115"/>
          </w:pPr>
        </w:p>
      </w:tc>
      <w:tc>
        <w:tcPr>
          <w:tcW w:w="3120" w:type="dxa"/>
        </w:tcPr>
        <w:p w14:paraId="48025C8B" w14:textId="337F1B1E" w:rsidR="46DE8EFA" w:rsidRDefault="46DE8EFA" w:rsidP="46DE8EFA">
          <w:pPr>
            <w:pStyle w:val="Header"/>
            <w:jc w:val="center"/>
          </w:pPr>
        </w:p>
      </w:tc>
      <w:tc>
        <w:tcPr>
          <w:tcW w:w="3120" w:type="dxa"/>
        </w:tcPr>
        <w:p w14:paraId="0920A2B5" w14:textId="2857521F" w:rsidR="46DE8EFA" w:rsidRDefault="46DE8EFA" w:rsidP="46DE8EFA">
          <w:pPr>
            <w:pStyle w:val="Header"/>
            <w:ind w:right="-115"/>
            <w:jc w:val="right"/>
          </w:pPr>
          <w:r>
            <w:fldChar w:fldCharType="begin"/>
          </w:r>
          <w:r>
            <w:instrText>PAGE</w:instrText>
          </w:r>
          <w:r>
            <w:fldChar w:fldCharType="separate"/>
          </w:r>
          <w:r w:rsidR="002842EC">
            <w:rPr>
              <w:noProof/>
            </w:rPr>
            <w:t>2</w:t>
          </w:r>
          <w:r>
            <w:fldChar w:fldCharType="end"/>
          </w:r>
        </w:p>
      </w:tc>
    </w:tr>
  </w:tbl>
  <w:p w14:paraId="0E695470" w14:textId="2D08A0E0" w:rsidR="46DE8EFA" w:rsidRDefault="46DE8EFA" w:rsidP="46DE8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6DE8EFA" w14:paraId="2C73A8E3" w14:textId="77777777" w:rsidTr="46DE8EFA">
      <w:tc>
        <w:tcPr>
          <w:tcW w:w="3120" w:type="dxa"/>
        </w:tcPr>
        <w:p w14:paraId="5807E3DC" w14:textId="6BA2B73F" w:rsidR="46DE8EFA" w:rsidRDefault="46DE8EFA" w:rsidP="46DE8EFA">
          <w:pPr>
            <w:pStyle w:val="Header"/>
            <w:ind w:left="-115"/>
          </w:pPr>
        </w:p>
      </w:tc>
      <w:tc>
        <w:tcPr>
          <w:tcW w:w="3120" w:type="dxa"/>
        </w:tcPr>
        <w:p w14:paraId="3FF580CC" w14:textId="444B8194" w:rsidR="46DE8EFA" w:rsidRDefault="46DE8EFA" w:rsidP="46DE8EFA">
          <w:pPr>
            <w:pStyle w:val="Header"/>
            <w:jc w:val="center"/>
          </w:pPr>
        </w:p>
      </w:tc>
      <w:tc>
        <w:tcPr>
          <w:tcW w:w="3120" w:type="dxa"/>
        </w:tcPr>
        <w:p w14:paraId="625B20EB" w14:textId="05CBC569" w:rsidR="46DE8EFA" w:rsidRDefault="46DE8EFA" w:rsidP="46DE8EFA">
          <w:pPr>
            <w:pStyle w:val="Header"/>
            <w:ind w:right="-115"/>
            <w:jc w:val="right"/>
          </w:pPr>
        </w:p>
      </w:tc>
    </w:tr>
  </w:tbl>
  <w:p w14:paraId="21A58E1A" w14:textId="5EDDB9AF" w:rsidR="46DE8EFA" w:rsidRDefault="46DE8EFA" w:rsidP="46DE8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CED4" w14:textId="77777777" w:rsidR="00A62F2A" w:rsidRDefault="00A62F2A">
      <w:pPr>
        <w:spacing w:after="0" w:line="240" w:lineRule="auto"/>
      </w:pPr>
      <w:r>
        <w:separator/>
      </w:r>
    </w:p>
  </w:footnote>
  <w:footnote w:type="continuationSeparator" w:id="0">
    <w:p w14:paraId="79ECFF27" w14:textId="77777777" w:rsidR="00A62F2A" w:rsidRDefault="00A62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6DE8EFA" w14:paraId="701F19E4" w14:textId="77777777" w:rsidTr="46DE8EFA">
      <w:tc>
        <w:tcPr>
          <w:tcW w:w="3120" w:type="dxa"/>
        </w:tcPr>
        <w:p w14:paraId="4CCF07A8" w14:textId="1479B252" w:rsidR="46DE8EFA" w:rsidRDefault="46DE8EFA" w:rsidP="46DE8EFA">
          <w:pPr>
            <w:pStyle w:val="Header"/>
            <w:ind w:left="-115"/>
          </w:pPr>
        </w:p>
      </w:tc>
      <w:tc>
        <w:tcPr>
          <w:tcW w:w="3120" w:type="dxa"/>
        </w:tcPr>
        <w:p w14:paraId="283D8C00" w14:textId="3EA3A156" w:rsidR="46DE8EFA" w:rsidRDefault="46DE8EFA" w:rsidP="46DE8EFA">
          <w:pPr>
            <w:pStyle w:val="Header"/>
            <w:jc w:val="center"/>
          </w:pPr>
        </w:p>
      </w:tc>
      <w:tc>
        <w:tcPr>
          <w:tcW w:w="3120" w:type="dxa"/>
        </w:tcPr>
        <w:p w14:paraId="0924261E" w14:textId="64FB5BA9" w:rsidR="46DE8EFA" w:rsidRDefault="46DE8EFA" w:rsidP="46DE8EFA">
          <w:pPr>
            <w:pStyle w:val="Header"/>
            <w:ind w:right="-115"/>
            <w:jc w:val="right"/>
          </w:pPr>
        </w:p>
      </w:tc>
    </w:tr>
  </w:tbl>
  <w:p w14:paraId="4E8FBB02" w14:textId="1847E0F9" w:rsidR="46DE8EFA" w:rsidRDefault="46DE8EFA" w:rsidP="46DE8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6DE8EFA" w14:paraId="16A18375" w14:textId="77777777" w:rsidTr="46DE8EFA">
      <w:tc>
        <w:tcPr>
          <w:tcW w:w="3120" w:type="dxa"/>
        </w:tcPr>
        <w:p w14:paraId="09F5784E" w14:textId="4FFE5FA1" w:rsidR="46DE8EFA" w:rsidRDefault="46DE8EFA" w:rsidP="46DE8EFA">
          <w:pPr>
            <w:pStyle w:val="Header"/>
            <w:ind w:left="-115"/>
          </w:pPr>
        </w:p>
      </w:tc>
      <w:tc>
        <w:tcPr>
          <w:tcW w:w="3120" w:type="dxa"/>
        </w:tcPr>
        <w:p w14:paraId="7E036F1F" w14:textId="7A94D675" w:rsidR="46DE8EFA" w:rsidRDefault="46DE8EFA" w:rsidP="46DE8EFA">
          <w:pPr>
            <w:pStyle w:val="Header"/>
            <w:jc w:val="center"/>
          </w:pPr>
        </w:p>
      </w:tc>
      <w:tc>
        <w:tcPr>
          <w:tcW w:w="3120" w:type="dxa"/>
        </w:tcPr>
        <w:p w14:paraId="3A4720A9" w14:textId="1DEB0B66" w:rsidR="46DE8EFA" w:rsidRDefault="46DE8EFA" w:rsidP="46DE8EFA">
          <w:pPr>
            <w:pStyle w:val="Header"/>
            <w:ind w:right="-115"/>
            <w:jc w:val="right"/>
          </w:pPr>
        </w:p>
      </w:tc>
    </w:tr>
  </w:tbl>
  <w:p w14:paraId="48F76C02" w14:textId="448748B3" w:rsidR="46DE8EFA" w:rsidRDefault="46DE8EFA" w:rsidP="46DE8EFA">
    <w:pPr>
      <w:pStyle w:val="Header"/>
    </w:pPr>
  </w:p>
</w:hdr>
</file>

<file path=word/intelligence2.xml><?xml version="1.0" encoding="utf-8"?>
<int2:intelligence xmlns:int2="http://schemas.microsoft.com/office/intelligence/2020/intelligence" xmlns:oel="http://schemas.microsoft.com/office/2019/extlst">
  <int2:observations>
    <int2:textHash int2:hashCode="H3aBTyooS7fRHB" int2:id="caceAEz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39E"/>
    <w:multiLevelType w:val="hybridMultilevel"/>
    <w:tmpl w:val="73F87D46"/>
    <w:lvl w:ilvl="0" w:tplc="882EF01C">
      <w:start w:val="1"/>
      <w:numFmt w:val="bullet"/>
      <w:lvlText w:val="▫"/>
      <w:lvlJc w:val="left"/>
      <w:pPr>
        <w:ind w:left="720" w:hanging="360"/>
      </w:pPr>
      <w:rPr>
        <w:rFonts w:ascii="Courier New" w:hAnsi="Courier New" w:hint="default"/>
      </w:rPr>
    </w:lvl>
    <w:lvl w:ilvl="1" w:tplc="0E645E02">
      <w:start w:val="1"/>
      <w:numFmt w:val="bullet"/>
      <w:lvlText w:val="o"/>
      <w:lvlJc w:val="left"/>
      <w:pPr>
        <w:ind w:left="1440" w:hanging="360"/>
      </w:pPr>
      <w:rPr>
        <w:rFonts w:ascii="Courier New" w:hAnsi="Courier New" w:hint="default"/>
      </w:rPr>
    </w:lvl>
    <w:lvl w:ilvl="2" w:tplc="C9CC2720">
      <w:start w:val="1"/>
      <w:numFmt w:val="bullet"/>
      <w:lvlText w:val=""/>
      <w:lvlJc w:val="left"/>
      <w:pPr>
        <w:ind w:left="2160" w:hanging="360"/>
      </w:pPr>
      <w:rPr>
        <w:rFonts w:ascii="Wingdings" w:hAnsi="Wingdings" w:hint="default"/>
      </w:rPr>
    </w:lvl>
    <w:lvl w:ilvl="3" w:tplc="7A963304">
      <w:start w:val="1"/>
      <w:numFmt w:val="bullet"/>
      <w:lvlText w:val=""/>
      <w:lvlJc w:val="left"/>
      <w:pPr>
        <w:ind w:left="2880" w:hanging="360"/>
      </w:pPr>
      <w:rPr>
        <w:rFonts w:ascii="Symbol" w:hAnsi="Symbol" w:hint="default"/>
      </w:rPr>
    </w:lvl>
    <w:lvl w:ilvl="4" w:tplc="AD2E3C52">
      <w:start w:val="1"/>
      <w:numFmt w:val="bullet"/>
      <w:lvlText w:val="o"/>
      <w:lvlJc w:val="left"/>
      <w:pPr>
        <w:ind w:left="3600" w:hanging="360"/>
      </w:pPr>
      <w:rPr>
        <w:rFonts w:ascii="Courier New" w:hAnsi="Courier New" w:hint="default"/>
      </w:rPr>
    </w:lvl>
    <w:lvl w:ilvl="5" w:tplc="8702DFF0">
      <w:start w:val="1"/>
      <w:numFmt w:val="bullet"/>
      <w:lvlText w:val=""/>
      <w:lvlJc w:val="left"/>
      <w:pPr>
        <w:ind w:left="4320" w:hanging="360"/>
      </w:pPr>
      <w:rPr>
        <w:rFonts w:ascii="Wingdings" w:hAnsi="Wingdings" w:hint="default"/>
      </w:rPr>
    </w:lvl>
    <w:lvl w:ilvl="6" w:tplc="A5FAFE2A">
      <w:start w:val="1"/>
      <w:numFmt w:val="bullet"/>
      <w:lvlText w:val=""/>
      <w:lvlJc w:val="left"/>
      <w:pPr>
        <w:ind w:left="5040" w:hanging="360"/>
      </w:pPr>
      <w:rPr>
        <w:rFonts w:ascii="Symbol" w:hAnsi="Symbol" w:hint="default"/>
      </w:rPr>
    </w:lvl>
    <w:lvl w:ilvl="7" w:tplc="21E01448">
      <w:start w:val="1"/>
      <w:numFmt w:val="bullet"/>
      <w:lvlText w:val="o"/>
      <w:lvlJc w:val="left"/>
      <w:pPr>
        <w:ind w:left="5760" w:hanging="360"/>
      </w:pPr>
      <w:rPr>
        <w:rFonts w:ascii="Courier New" w:hAnsi="Courier New" w:hint="default"/>
      </w:rPr>
    </w:lvl>
    <w:lvl w:ilvl="8" w:tplc="95AEC95C">
      <w:start w:val="1"/>
      <w:numFmt w:val="bullet"/>
      <w:lvlText w:val=""/>
      <w:lvlJc w:val="left"/>
      <w:pPr>
        <w:ind w:left="6480" w:hanging="360"/>
      </w:pPr>
      <w:rPr>
        <w:rFonts w:ascii="Wingdings" w:hAnsi="Wingdings" w:hint="default"/>
      </w:rPr>
    </w:lvl>
  </w:abstractNum>
  <w:abstractNum w:abstractNumId="1" w15:restartNumberingAfterBreak="0">
    <w:nsid w:val="03F75290"/>
    <w:multiLevelType w:val="hybridMultilevel"/>
    <w:tmpl w:val="521448F6"/>
    <w:lvl w:ilvl="0" w:tplc="8326F1EE">
      <w:start w:val="1"/>
      <w:numFmt w:val="bullet"/>
      <w:lvlText w:val="▫"/>
      <w:lvlJc w:val="left"/>
      <w:pPr>
        <w:ind w:left="1080" w:hanging="360"/>
      </w:pPr>
      <w:rPr>
        <w:rFonts w:ascii="Courier New" w:hAnsi="Courier New" w:hint="default"/>
      </w:rPr>
    </w:lvl>
    <w:lvl w:ilvl="1" w:tplc="E208E5DE">
      <w:start w:val="1"/>
      <w:numFmt w:val="bullet"/>
      <w:lvlText w:val="o"/>
      <w:lvlJc w:val="left"/>
      <w:pPr>
        <w:ind w:left="1800" w:hanging="360"/>
      </w:pPr>
      <w:rPr>
        <w:rFonts w:ascii="Courier New" w:hAnsi="Courier New" w:hint="default"/>
      </w:rPr>
    </w:lvl>
    <w:lvl w:ilvl="2" w:tplc="1EE6E284">
      <w:start w:val="1"/>
      <w:numFmt w:val="bullet"/>
      <w:lvlText w:val=""/>
      <w:lvlJc w:val="left"/>
      <w:pPr>
        <w:ind w:left="2520" w:hanging="360"/>
      </w:pPr>
      <w:rPr>
        <w:rFonts w:ascii="Wingdings" w:hAnsi="Wingdings" w:hint="default"/>
      </w:rPr>
    </w:lvl>
    <w:lvl w:ilvl="3" w:tplc="962EFEC0">
      <w:start w:val="1"/>
      <w:numFmt w:val="bullet"/>
      <w:lvlText w:val=""/>
      <w:lvlJc w:val="left"/>
      <w:pPr>
        <w:ind w:left="3240" w:hanging="360"/>
      </w:pPr>
      <w:rPr>
        <w:rFonts w:ascii="Symbol" w:hAnsi="Symbol" w:hint="default"/>
      </w:rPr>
    </w:lvl>
    <w:lvl w:ilvl="4" w:tplc="9FECB3A4">
      <w:start w:val="1"/>
      <w:numFmt w:val="bullet"/>
      <w:lvlText w:val="o"/>
      <w:lvlJc w:val="left"/>
      <w:pPr>
        <w:ind w:left="3960" w:hanging="360"/>
      </w:pPr>
      <w:rPr>
        <w:rFonts w:ascii="Courier New" w:hAnsi="Courier New" w:hint="default"/>
      </w:rPr>
    </w:lvl>
    <w:lvl w:ilvl="5" w:tplc="18E0C3C8">
      <w:start w:val="1"/>
      <w:numFmt w:val="bullet"/>
      <w:lvlText w:val=""/>
      <w:lvlJc w:val="left"/>
      <w:pPr>
        <w:ind w:left="4680" w:hanging="360"/>
      </w:pPr>
      <w:rPr>
        <w:rFonts w:ascii="Wingdings" w:hAnsi="Wingdings" w:hint="default"/>
      </w:rPr>
    </w:lvl>
    <w:lvl w:ilvl="6" w:tplc="417C996A">
      <w:start w:val="1"/>
      <w:numFmt w:val="bullet"/>
      <w:lvlText w:val=""/>
      <w:lvlJc w:val="left"/>
      <w:pPr>
        <w:ind w:left="5400" w:hanging="360"/>
      </w:pPr>
      <w:rPr>
        <w:rFonts w:ascii="Symbol" w:hAnsi="Symbol" w:hint="default"/>
      </w:rPr>
    </w:lvl>
    <w:lvl w:ilvl="7" w:tplc="DF1EFAF0">
      <w:start w:val="1"/>
      <w:numFmt w:val="bullet"/>
      <w:lvlText w:val="o"/>
      <w:lvlJc w:val="left"/>
      <w:pPr>
        <w:ind w:left="6120" w:hanging="360"/>
      </w:pPr>
      <w:rPr>
        <w:rFonts w:ascii="Courier New" w:hAnsi="Courier New" w:hint="default"/>
      </w:rPr>
    </w:lvl>
    <w:lvl w:ilvl="8" w:tplc="7A021042">
      <w:start w:val="1"/>
      <w:numFmt w:val="bullet"/>
      <w:lvlText w:val=""/>
      <w:lvlJc w:val="left"/>
      <w:pPr>
        <w:ind w:left="6840" w:hanging="360"/>
      </w:pPr>
      <w:rPr>
        <w:rFonts w:ascii="Wingdings" w:hAnsi="Wingdings" w:hint="default"/>
      </w:rPr>
    </w:lvl>
  </w:abstractNum>
  <w:abstractNum w:abstractNumId="2" w15:restartNumberingAfterBreak="0">
    <w:nsid w:val="07836F79"/>
    <w:multiLevelType w:val="hybridMultilevel"/>
    <w:tmpl w:val="804E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E3E21"/>
    <w:multiLevelType w:val="hybridMultilevel"/>
    <w:tmpl w:val="93D4B1A6"/>
    <w:lvl w:ilvl="0" w:tplc="D012C81E">
      <w:start w:val="1"/>
      <w:numFmt w:val="bullet"/>
      <w:lvlText w:val=""/>
      <w:lvlJc w:val="left"/>
      <w:pPr>
        <w:ind w:left="720" w:hanging="360"/>
      </w:pPr>
      <w:rPr>
        <w:rFonts w:ascii="Symbol" w:hAnsi="Symbol" w:hint="default"/>
      </w:rPr>
    </w:lvl>
    <w:lvl w:ilvl="1" w:tplc="AFEEE28E">
      <w:start w:val="1"/>
      <w:numFmt w:val="bullet"/>
      <w:lvlText w:val="o"/>
      <w:lvlJc w:val="left"/>
      <w:pPr>
        <w:ind w:left="1440" w:hanging="360"/>
      </w:pPr>
      <w:rPr>
        <w:rFonts w:ascii="Courier New" w:hAnsi="Courier New" w:hint="default"/>
      </w:rPr>
    </w:lvl>
    <w:lvl w:ilvl="2" w:tplc="0EA663BC">
      <w:start w:val="1"/>
      <w:numFmt w:val="bullet"/>
      <w:lvlText w:val=""/>
      <w:lvlJc w:val="left"/>
      <w:pPr>
        <w:ind w:left="2160" w:hanging="360"/>
      </w:pPr>
      <w:rPr>
        <w:rFonts w:ascii="Wingdings" w:hAnsi="Wingdings" w:hint="default"/>
      </w:rPr>
    </w:lvl>
    <w:lvl w:ilvl="3" w:tplc="BA4A4D06">
      <w:start w:val="1"/>
      <w:numFmt w:val="bullet"/>
      <w:lvlText w:val=""/>
      <w:lvlJc w:val="left"/>
      <w:pPr>
        <w:ind w:left="2880" w:hanging="360"/>
      </w:pPr>
      <w:rPr>
        <w:rFonts w:ascii="Symbol" w:hAnsi="Symbol" w:hint="default"/>
      </w:rPr>
    </w:lvl>
    <w:lvl w:ilvl="4" w:tplc="393ABBA2">
      <w:start w:val="1"/>
      <w:numFmt w:val="bullet"/>
      <w:lvlText w:val="o"/>
      <w:lvlJc w:val="left"/>
      <w:pPr>
        <w:ind w:left="3600" w:hanging="360"/>
      </w:pPr>
      <w:rPr>
        <w:rFonts w:ascii="Courier New" w:hAnsi="Courier New" w:hint="default"/>
      </w:rPr>
    </w:lvl>
    <w:lvl w:ilvl="5" w:tplc="DD26A2B2">
      <w:start w:val="1"/>
      <w:numFmt w:val="bullet"/>
      <w:lvlText w:val=""/>
      <w:lvlJc w:val="left"/>
      <w:pPr>
        <w:ind w:left="4320" w:hanging="360"/>
      </w:pPr>
      <w:rPr>
        <w:rFonts w:ascii="Wingdings" w:hAnsi="Wingdings" w:hint="default"/>
      </w:rPr>
    </w:lvl>
    <w:lvl w:ilvl="6" w:tplc="F4EA3628">
      <w:start w:val="1"/>
      <w:numFmt w:val="bullet"/>
      <w:lvlText w:val=""/>
      <w:lvlJc w:val="left"/>
      <w:pPr>
        <w:ind w:left="5040" w:hanging="360"/>
      </w:pPr>
      <w:rPr>
        <w:rFonts w:ascii="Symbol" w:hAnsi="Symbol" w:hint="default"/>
      </w:rPr>
    </w:lvl>
    <w:lvl w:ilvl="7" w:tplc="F4DC5CA2">
      <w:start w:val="1"/>
      <w:numFmt w:val="bullet"/>
      <w:lvlText w:val="o"/>
      <w:lvlJc w:val="left"/>
      <w:pPr>
        <w:ind w:left="5760" w:hanging="360"/>
      </w:pPr>
      <w:rPr>
        <w:rFonts w:ascii="Courier New" w:hAnsi="Courier New" w:hint="default"/>
      </w:rPr>
    </w:lvl>
    <w:lvl w:ilvl="8" w:tplc="2EB436D8">
      <w:start w:val="1"/>
      <w:numFmt w:val="bullet"/>
      <w:lvlText w:val=""/>
      <w:lvlJc w:val="left"/>
      <w:pPr>
        <w:ind w:left="6480" w:hanging="360"/>
      </w:pPr>
      <w:rPr>
        <w:rFonts w:ascii="Wingdings" w:hAnsi="Wingdings" w:hint="default"/>
      </w:rPr>
    </w:lvl>
  </w:abstractNum>
  <w:abstractNum w:abstractNumId="4" w15:restartNumberingAfterBreak="0">
    <w:nsid w:val="33395AD3"/>
    <w:multiLevelType w:val="hybridMultilevel"/>
    <w:tmpl w:val="1402F3D6"/>
    <w:lvl w:ilvl="0" w:tplc="0FB2A2E0">
      <w:start w:val="1"/>
      <w:numFmt w:val="bullet"/>
      <w:lvlText w:val=""/>
      <w:lvlJc w:val="left"/>
      <w:pPr>
        <w:ind w:left="720" w:hanging="360"/>
      </w:pPr>
      <w:rPr>
        <w:rFonts w:ascii="Symbol" w:hAnsi="Symbol" w:hint="default"/>
      </w:rPr>
    </w:lvl>
    <w:lvl w:ilvl="1" w:tplc="0DD608A0">
      <w:start w:val="1"/>
      <w:numFmt w:val="bullet"/>
      <w:lvlText w:val="o"/>
      <w:lvlJc w:val="left"/>
      <w:pPr>
        <w:ind w:left="1440" w:hanging="360"/>
      </w:pPr>
      <w:rPr>
        <w:rFonts w:ascii="Courier New" w:hAnsi="Courier New" w:hint="default"/>
      </w:rPr>
    </w:lvl>
    <w:lvl w:ilvl="2" w:tplc="658897B6">
      <w:start w:val="1"/>
      <w:numFmt w:val="bullet"/>
      <w:lvlText w:val=""/>
      <w:lvlJc w:val="left"/>
      <w:pPr>
        <w:ind w:left="2160" w:hanging="360"/>
      </w:pPr>
      <w:rPr>
        <w:rFonts w:ascii="Wingdings" w:hAnsi="Wingdings" w:hint="default"/>
      </w:rPr>
    </w:lvl>
    <w:lvl w:ilvl="3" w:tplc="A296C630">
      <w:start w:val="1"/>
      <w:numFmt w:val="bullet"/>
      <w:lvlText w:val=""/>
      <w:lvlJc w:val="left"/>
      <w:pPr>
        <w:ind w:left="2880" w:hanging="360"/>
      </w:pPr>
      <w:rPr>
        <w:rFonts w:ascii="Symbol" w:hAnsi="Symbol" w:hint="default"/>
      </w:rPr>
    </w:lvl>
    <w:lvl w:ilvl="4" w:tplc="B328A450">
      <w:start w:val="1"/>
      <w:numFmt w:val="bullet"/>
      <w:lvlText w:val="o"/>
      <w:lvlJc w:val="left"/>
      <w:pPr>
        <w:ind w:left="3600" w:hanging="360"/>
      </w:pPr>
      <w:rPr>
        <w:rFonts w:ascii="Courier New" w:hAnsi="Courier New" w:hint="default"/>
      </w:rPr>
    </w:lvl>
    <w:lvl w:ilvl="5" w:tplc="16449C34">
      <w:start w:val="1"/>
      <w:numFmt w:val="bullet"/>
      <w:lvlText w:val=""/>
      <w:lvlJc w:val="left"/>
      <w:pPr>
        <w:ind w:left="4320" w:hanging="360"/>
      </w:pPr>
      <w:rPr>
        <w:rFonts w:ascii="Wingdings" w:hAnsi="Wingdings" w:hint="default"/>
      </w:rPr>
    </w:lvl>
    <w:lvl w:ilvl="6" w:tplc="E98413B6">
      <w:start w:val="1"/>
      <w:numFmt w:val="bullet"/>
      <w:lvlText w:val=""/>
      <w:lvlJc w:val="left"/>
      <w:pPr>
        <w:ind w:left="5040" w:hanging="360"/>
      </w:pPr>
      <w:rPr>
        <w:rFonts w:ascii="Symbol" w:hAnsi="Symbol" w:hint="default"/>
      </w:rPr>
    </w:lvl>
    <w:lvl w:ilvl="7" w:tplc="967444E4">
      <w:start w:val="1"/>
      <w:numFmt w:val="bullet"/>
      <w:lvlText w:val="o"/>
      <w:lvlJc w:val="left"/>
      <w:pPr>
        <w:ind w:left="5760" w:hanging="360"/>
      </w:pPr>
      <w:rPr>
        <w:rFonts w:ascii="Courier New" w:hAnsi="Courier New" w:hint="default"/>
      </w:rPr>
    </w:lvl>
    <w:lvl w:ilvl="8" w:tplc="609499A2">
      <w:start w:val="1"/>
      <w:numFmt w:val="bullet"/>
      <w:lvlText w:val=""/>
      <w:lvlJc w:val="left"/>
      <w:pPr>
        <w:ind w:left="6480" w:hanging="360"/>
      </w:pPr>
      <w:rPr>
        <w:rFonts w:ascii="Wingdings" w:hAnsi="Wingdings" w:hint="default"/>
      </w:rPr>
    </w:lvl>
  </w:abstractNum>
  <w:abstractNum w:abstractNumId="5" w15:restartNumberingAfterBreak="0">
    <w:nsid w:val="33F86246"/>
    <w:multiLevelType w:val="hybridMultilevel"/>
    <w:tmpl w:val="C9AA119C"/>
    <w:lvl w:ilvl="0" w:tplc="D2DCF538">
      <w:start w:val="1"/>
      <w:numFmt w:val="bullet"/>
      <w:lvlText w:val=""/>
      <w:lvlJc w:val="left"/>
      <w:pPr>
        <w:ind w:left="720" w:hanging="360"/>
      </w:pPr>
      <w:rPr>
        <w:rFonts w:ascii="Symbol" w:hAnsi="Symbol" w:hint="default"/>
      </w:rPr>
    </w:lvl>
    <w:lvl w:ilvl="1" w:tplc="06D0A2A8">
      <w:start w:val="1"/>
      <w:numFmt w:val="bullet"/>
      <w:lvlText w:val="o"/>
      <w:lvlJc w:val="left"/>
      <w:pPr>
        <w:ind w:left="1440" w:hanging="360"/>
      </w:pPr>
      <w:rPr>
        <w:rFonts w:ascii="Courier New" w:hAnsi="Courier New" w:hint="default"/>
      </w:rPr>
    </w:lvl>
    <w:lvl w:ilvl="2" w:tplc="9028B2B4">
      <w:start w:val="1"/>
      <w:numFmt w:val="bullet"/>
      <w:lvlText w:val=""/>
      <w:lvlJc w:val="left"/>
      <w:pPr>
        <w:ind w:left="2160" w:hanging="360"/>
      </w:pPr>
      <w:rPr>
        <w:rFonts w:ascii="Wingdings" w:hAnsi="Wingdings" w:hint="default"/>
      </w:rPr>
    </w:lvl>
    <w:lvl w:ilvl="3" w:tplc="16CE3C4C">
      <w:start w:val="1"/>
      <w:numFmt w:val="bullet"/>
      <w:lvlText w:val=""/>
      <w:lvlJc w:val="left"/>
      <w:pPr>
        <w:ind w:left="2880" w:hanging="360"/>
      </w:pPr>
      <w:rPr>
        <w:rFonts w:ascii="Symbol" w:hAnsi="Symbol" w:hint="default"/>
      </w:rPr>
    </w:lvl>
    <w:lvl w:ilvl="4" w:tplc="C178B884">
      <w:start w:val="1"/>
      <w:numFmt w:val="bullet"/>
      <w:lvlText w:val="o"/>
      <w:lvlJc w:val="left"/>
      <w:pPr>
        <w:ind w:left="3600" w:hanging="360"/>
      </w:pPr>
      <w:rPr>
        <w:rFonts w:ascii="Courier New" w:hAnsi="Courier New" w:hint="default"/>
      </w:rPr>
    </w:lvl>
    <w:lvl w:ilvl="5" w:tplc="3932A4CC">
      <w:start w:val="1"/>
      <w:numFmt w:val="bullet"/>
      <w:lvlText w:val=""/>
      <w:lvlJc w:val="left"/>
      <w:pPr>
        <w:ind w:left="4320" w:hanging="360"/>
      </w:pPr>
      <w:rPr>
        <w:rFonts w:ascii="Wingdings" w:hAnsi="Wingdings" w:hint="default"/>
      </w:rPr>
    </w:lvl>
    <w:lvl w:ilvl="6" w:tplc="AA4E1D2E">
      <w:start w:val="1"/>
      <w:numFmt w:val="bullet"/>
      <w:lvlText w:val=""/>
      <w:lvlJc w:val="left"/>
      <w:pPr>
        <w:ind w:left="5040" w:hanging="360"/>
      </w:pPr>
      <w:rPr>
        <w:rFonts w:ascii="Symbol" w:hAnsi="Symbol" w:hint="default"/>
      </w:rPr>
    </w:lvl>
    <w:lvl w:ilvl="7" w:tplc="BBC86C70">
      <w:start w:val="1"/>
      <w:numFmt w:val="bullet"/>
      <w:lvlText w:val="o"/>
      <w:lvlJc w:val="left"/>
      <w:pPr>
        <w:ind w:left="5760" w:hanging="360"/>
      </w:pPr>
      <w:rPr>
        <w:rFonts w:ascii="Courier New" w:hAnsi="Courier New" w:hint="default"/>
      </w:rPr>
    </w:lvl>
    <w:lvl w:ilvl="8" w:tplc="69E8836C">
      <w:start w:val="1"/>
      <w:numFmt w:val="bullet"/>
      <w:lvlText w:val=""/>
      <w:lvlJc w:val="left"/>
      <w:pPr>
        <w:ind w:left="6480" w:hanging="360"/>
      </w:pPr>
      <w:rPr>
        <w:rFonts w:ascii="Wingdings" w:hAnsi="Wingdings" w:hint="default"/>
      </w:rPr>
    </w:lvl>
  </w:abstractNum>
  <w:abstractNum w:abstractNumId="6" w15:restartNumberingAfterBreak="0">
    <w:nsid w:val="439E3D3F"/>
    <w:multiLevelType w:val="hybridMultilevel"/>
    <w:tmpl w:val="B1E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85D9D"/>
    <w:multiLevelType w:val="hybridMultilevel"/>
    <w:tmpl w:val="16507D9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D21C8"/>
    <w:multiLevelType w:val="hybridMultilevel"/>
    <w:tmpl w:val="411AE3BC"/>
    <w:lvl w:ilvl="0" w:tplc="4CCCA4A2">
      <w:start w:val="1"/>
      <w:numFmt w:val="bullet"/>
      <w:lvlText w:val=""/>
      <w:lvlJc w:val="left"/>
      <w:pPr>
        <w:ind w:left="720" w:hanging="360"/>
      </w:pPr>
      <w:rPr>
        <w:rFonts w:ascii="Symbol" w:hAnsi="Symbol" w:hint="default"/>
      </w:rPr>
    </w:lvl>
    <w:lvl w:ilvl="1" w:tplc="49801286">
      <w:start w:val="1"/>
      <w:numFmt w:val="bullet"/>
      <w:lvlText w:val="o"/>
      <w:lvlJc w:val="left"/>
      <w:pPr>
        <w:ind w:left="1440" w:hanging="360"/>
      </w:pPr>
      <w:rPr>
        <w:rFonts w:ascii="Courier New" w:hAnsi="Courier New" w:hint="default"/>
      </w:rPr>
    </w:lvl>
    <w:lvl w:ilvl="2" w:tplc="ECCC0EFE">
      <w:start w:val="1"/>
      <w:numFmt w:val="bullet"/>
      <w:lvlText w:val=""/>
      <w:lvlJc w:val="left"/>
      <w:pPr>
        <w:ind w:left="2160" w:hanging="360"/>
      </w:pPr>
      <w:rPr>
        <w:rFonts w:ascii="Wingdings" w:hAnsi="Wingdings" w:hint="default"/>
      </w:rPr>
    </w:lvl>
    <w:lvl w:ilvl="3" w:tplc="A1E661C4">
      <w:start w:val="1"/>
      <w:numFmt w:val="bullet"/>
      <w:lvlText w:val=""/>
      <w:lvlJc w:val="left"/>
      <w:pPr>
        <w:ind w:left="2880" w:hanging="360"/>
      </w:pPr>
      <w:rPr>
        <w:rFonts w:ascii="Symbol" w:hAnsi="Symbol" w:hint="default"/>
      </w:rPr>
    </w:lvl>
    <w:lvl w:ilvl="4" w:tplc="F7F4CC26">
      <w:start w:val="1"/>
      <w:numFmt w:val="bullet"/>
      <w:lvlText w:val="o"/>
      <w:lvlJc w:val="left"/>
      <w:pPr>
        <w:ind w:left="3600" w:hanging="360"/>
      </w:pPr>
      <w:rPr>
        <w:rFonts w:ascii="Courier New" w:hAnsi="Courier New" w:hint="default"/>
      </w:rPr>
    </w:lvl>
    <w:lvl w:ilvl="5" w:tplc="46769514">
      <w:start w:val="1"/>
      <w:numFmt w:val="bullet"/>
      <w:lvlText w:val=""/>
      <w:lvlJc w:val="left"/>
      <w:pPr>
        <w:ind w:left="4320" w:hanging="360"/>
      </w:pPr>
      <w:rPr>
        <w:rFonts w:ascii="Wingdings" w:hAnsi="Wingdings" w:hint="default"/>
      </w:rPr>
    </w:lvl>
    <w:lvl w:ilvl="6" w:tplc="BF9439D6">
      <w:start w:val="1"/>
      <w:numFmt w:val="bullet"/>
      <w:lvlText w:val=""/>
      <w:lvlJc w:val="left"/>
      <w:pPr>
        <w:ind w:left="5040" w:hanging="360"/>
      </w:pPr>
      <w:rPr>
        <w:rFonts w:ascii="Symbol" w:hAnsi="Symbol" w:hint="default"/>
      </w:rPr>
    </w:lvl>
    <w:lvl w:ilvl="7" w:tplc="3A08BD4E">
      <w:start w:val="1"/>
      <w:numFmt w:val="bullet"/>
      <w:lvlText w:val="o"/>
      <w:lvlJc w:val="left"/>
      <w:pPr>
        <w:ind w:left="5760" w:hanging="360"/>
      </w:pPr>
      <w:rPr>
        <w:rFonts w:ascii="Courier New" w:hAnsi="Courier New" w:hint="default"/>
      </w:rPr>
    </w:lvl>
    <w:lvl w:ilvl="8" w:tplc="0C30CDEA">
      <w:start w:val="1"/>
      <w:numFmt w:val="bullet"/>
      <w:lvlText w:val=""/>
      <w:lvlJc w:val="left"/>
      <w:pPr>
        <w:ind w:left="6480" w:hanging="360"/>
      </w:pPr>
      <w:rPr>
        <w:rFonts w:ascii="Wingdings" w:hAnsi="Wingdings" w:hint="default"/>
      </w:rPr>
    </w:lvl>
  </w:abstractNum>
  <w:abstractNum w:abstractNumId="9" w15:restartNumberingAfterBreak="0">
    <w:nsid w:val="788F4995"/>
    <w:multiLevelType w:val="hybridMultilevel"/>
    <w:tmpl w:val="5E84514C"/>
    <w:lvl w:ilvl="0" w:tplc="5E5081B0">
      <w:start w:val="1"/>
      <w:numFmt w:val="bullet"/>
      <w:lvlText w:val="▫"/>
      <w:lvlJc w:val="left"/>
      <w:pPr>
        <w:ind w:left="1080" w:hanging="360"/>
      </w:pPr>
      <w:rPr>
        <w:rFonts w:ascii="Courier New" w:hAnsi="Courier New" w:hint="default"/>
      </w:rPr>
    </w:lvl>
    <w:lvl w:ilvl="1" w:tplc="DBCE0ED4">
      <w:start w:val="1"/>
      <w:numFmt w:val="bullet"/>
      <w:lvlText w:val="o"/>
      <w:lvlJc w:val="left"/>
      <w:pPr>
        <w:ind w:left="1800" w:hanging="360"/>
      </w:pPr>
      <w:rPr>
        <w:rFonts w:ascii="Courier New" w:hAnsi="Courier New" w:hint="default"/>
      </w:rPr>
    </w:lvl>
    <w:lvl w:ilvl="2" w:tplc="3FFE7EFC">
      <w:start w:val="1"/>
      <w:numFmt w:val="bullet"/>
      <w:lvlText w:val=""/>
      <w:lvlJc w:val="left"/>
      <w:pPr>
        <w:ind w:left="2520" w:hanging="360"/>
      </w:pPr>
      <w:rPr>
        <w:rFonts w:ascii="Wingdings" w:hAnsi="Wingdings" w:hint="default"/>
      </w:rPr>
    </w:lvl>
    <w:lvl w:ilvl="3" w:tplc="1CDEB4E0">
      <w:start w:val="1"/>
      <w:numFmt w:val="bullet"/>
      <w:lvlText w:val=""/>
      <w:lvlJc w:val="left"/>
      <w:pPr>
        <w:ind w:left="3240" w:hanging="360"/>
      </w:pPr>
      <w:rPr>
        <w:rFonts w:ascii="Symbol" w:hAnsi="Symbol" w:hint="default"/>
      </w:rPr>
    </w:lvl>
    <w:lvl w:ilvl="4" w:tplc="75CEF33C">
      <w:start w:val="1"/>
      <w:numFmt w:val="bullet"/>
      <w:lvlText w:val="o"/>
      <w:lvlJc w:val="left"/>
      <w:pPr>
        <w:ind w:left="3960" w:hanging="360"/>
      </w:pPr>
      <w:rPr>
        <w:rFonts w:ascii="Courier New" w:hAnsi="Courier New" w:hint="default"/>
      </w:rPr>
    </w:lvl>
    <w:lvl w:ilvl="5" w:tplc="E5E2918A">
      <w:start w:val="1"/>
      <w:numFmt w:val="bullet"/>
      <w:lvlText w:val=""/>
      <w:lvlJc w:val="left"/>
      <w:pPr>
        <w:ind w:left="4680" w:hanging="360"/>
      </w:pPr>
      <w:rPr>
        <w:rFonts w:ascii="Wingdings" w:hAnsi="Wingdings" w:hint="default"/>
      </w:rPr>
    </w:lvl>
    <w:lvl w:ilvl="6" w:tplc="D3AAD6DA">
      <w:start w:val="1"/>
      <w:numFmt w:val="bullet"/>
      <w:lvlText w:val=""/>
      <w:lvlJc w:val="left"/>
      <w:pPr>
        <w:ind w:left="5400" w:hanging="360"/>
      </w:pPr>
      <w:rPr>
        <w:rFonts w:ascii="Symbol" w:hAnsi="Symbol" w:hint="default"/>
      </w:rPr>
    </w:lvl>
    <w:lvl w:ilvl="7" w:tplc="068213DC">
      <w:start w:val="1"/>
      <w:numFmt w:val="bullet"/>
      <w:lvlText w:val="o"/>
      <w:lvlJc w:val="left"/>
      <w:pPr>
        <w:ind w:left="6120" w:hanging="360"/>
      </w:pPr>
      <w:rPr>
        <w:rFonts w:ascii="Courier New" w:hAnsi="Courier New" w:hint="default"/>
      </w:rPr>
    </w:lvl>
    <w:lvl w:ilvl="8" w:tplc="52F4C0DA">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4"/>
  </w:num>
  <w:num w:numId="6">
    <w:abstractNumId w:val="5"/>
  </w:num>
  <w:num w:numId="7">
    <w:abstractNumId w:val="3"/>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70"/>
    <w:rsid w:val="00027ED5"/>
    <w:rsid w:val="00032750"/>
    <w:rsid w:val="00096736"/>
    <w:rsid w:val="000C7976"/>
    <w:rsid w:val="000D45B3"/>
    <w:rsid w:val="001A7223"/>
    <w:rsid w:val="001B6F2C"/>
    <w:rsid w:val="001C6ED5"/>
    <w:rsid w:val="00283192"/>
    <w:rsid w:val="002842EC"/>
    <w:rsid w:val="002A62E4"/>
    <w:rsid w:val="002D7EE1"/>
    <w:rsid w:val="00473DD6"/>
    <w:rsid w:val="004B363C"/>
    <w:rsid w:val="004B7C23"/>
    <w:rsid w:val="005021CF"/>
    <w:rsid w:val="00556D1E"/>
    <w:rsid w:val="00591573"/>
    <w:rsid w:val="005C53A5"/>
    <w:rsid w:val="006050EB"/>
    <w:rsid w:val="00624070"/>
    <w:rsid w:val="006A7530"/>
    <w:rsid w:val="007047D6"/>
    <w:rsid w:val="007A2802"/>
    <w:rsid w:val="008318C1"/>
    <w:rsid w:val="008F54BC"/>
    <w:rsid w:val="00916300"/>
    <w:rsid w:val="009452F3"/>
    <w:rsid w:val="009E5C42"/>
    <w:rsid w:val="009F500C"/>
    <w:rsid w:val="00A62F2A"/>
    <w:rsid w:val="00A94002"/>
    <w:rsid w:val="00AA0C7E"/>
    <w:rsid w:val="00AF0170"/>
    <w:rsid w:val="00AF3F49"/>
    <w:rsid w:val="00C100EF"/>
    <w:rsid w:val="00C91C15"/>
    <w:rsid w:val="00CF41D2"/>
    <w:rsid w:val="00D56865"/>
    <w:rsid w:val="00D75F45"/>
    <w:rsid w:val="00DB0611"/>
    <w:rsid w:val="00E836E2"/>
    <w:rsid w:val="00F07775"/>
    <w:rsid w:val="00F20ED1"/>
    <w:rsid w:val="00F26C86"/>
    <w:rsid w:val="00F74F06"/>
    <w:rsid w:val="00FD26AB"/>
    <w:rsid w:val="01195F33"/>
    <w:rsid w:val="01A8B47E"/>
    <w:rsid w:val="025D8C7D"/>
    <w:rsid w:val="02B8B472"/>
    <w:rsid w:val="035F99E7"/>
    <w:rsid w:val="036B8CEF"/>
    <w:rsid w:val="0509F529"/>
    <w:rsid w:val="051D2140"/>
    <w:rsid w:val="05B7DE90"/>
    <w:rsid w:val="067CDD48"/>
    <w:rsid w:val="077DBCB4"/>
    <w:rsid w:val="08805CF7"/>
    <w:rsid w:val="094E82B5"/>
    <w:rsid w:val="09AC0CF1"/>
    <w:rsid w:val="09D5CAD2"/>
    <w:rsid w:val="0A5BE053"/>
    <w:rsid w:val="0A767123"/>
    <w:rsid w:val="0AD46111"/>
    <w:rsid w:val="0B15A512"/>
    <w:rsid w:val="0B1AB375"/>
    <w:rsid w:val="0B5B614A"/>
    <w:rsid w:val="0B7EF006"/>
    <w:rsid w:val="0C703172"/>
    <w:rsid w:val="0C98AA3D"/>
    <w:rsid w:val="0D361E6B"/>
    <w:rsid w:val="0D740F9A"/>
    <w:rsid w:val="0DEC2B77"/>
    <w:rsid w:val="0EAA3A14"/>
    <w:rsid w:val="100D2DA8"/>
    <w:rsid w:val="11E1DAD6"/>
    <w:rsid w:val="130518F3"/>
    <w:rsid w:val="1379217C"/>
    <w:rsid w:val="13A5EDF4"/>
    <w:rsid w:val="146B1274"/>
    <w:rsid w:val="150D1D87"/>
    <w:rsid w:val="15A74EFE"/>
    <w:rsid w:val="161713B8"/>
    <w:rsid w:val="16DD8EB6"/>
    <w:rsid w:val="170D1AC9"/>
    <w:rsid w:val="17C1075E"/>
    <w:rsid w:val="1813F550"/>
    <w:rsid w:val="1837F3FD"/>
    <w:rsid w:val="184F78BE"/>
    <w:rsid w:val="18CD127D"/>
    <w:rsid w:val="18CECCE3"/>
    <w:rsid w:val="19121D8D"/>
    <w:rsid w:val="1AB0597C"/>
    <w:rsid w:val="1AB46B38"/>
    <w:rsid w:val="1AEA84DB"/>
    <w:rsid w:val="1AF2A437"/>
    <w:rsid w:val="1B1AEA96"/>
    <w:rsid w:val="1B88BD1C"/>
    <w:rsid w:val="1C5216B9"/>
    <w:rsid w:val="1C558172"/>
    <w:rsid w:val="1C8E7498"/>
    <w:rsid w:val="1D883B74"/>
    <w:rsid w:val="1F17150E"/>
    <w:rsid w:val="1FBF8E1E"/>
    <w:rsid w:val="206AD7BC"/>
    <w:rsid w:val="20B1B8F1"/>
    <w:rsid w:val="21DC58DE"/>
    <w:rsid w:val="220AB9DB"/>
    <w:rsid w:val="234DBEFF"/>
    <w:rsid w:val="236D1637"/>
    <w:rsid w:val="239973D7"/>
    <w:rsid w:val="23C9628C"/>
    <w:rsid w:val="23F303F4"/>
    <w:rsid w:val="23F8AA21"/>
    <w:rsid w:val="241451ED"/>
    <w:rsid w:val="24E69008"/>
    <w:rsid w:val="254E6A75"/>
    <w:rsid w:val="256E13FF"/>
    <w:rsid w:val="26B39178"/>
    <w:rsid w:val="26C6E608"/>
    <w:rsid w:val="26CB6F60"/>
    <w:rsid w:val="26DAFA5D"/>
    <w:rsid w:val="26E9036E"/>
    <w:rsid w:val="277BB098"/>
    <w:rsid w:val="284F61D9"/>
    <w:rsid w:val="28C7825B"/>
    <w:rsid w:val="292CB7DF"/>
    <w:rsid w:val="2AC788DD"/>
    <w:rsid w:val="2B16B970"/>
    <w:rsid w:val="2BC09CDD"/>
    <w:rsid w:val="2BDD5583"/>
    <w:rsid w:val="2C4F21BB"/>
    <w:rsid w:val="2CF4C70A"/>
    <w:rsid w:val="2D4E4648"/>
    <w:rsid w:val="2EBBF694"/>
    <w:rsid w:val="2F359777"/>
    <w:rsid w:val="304F824C"/>
    <w:rsid w:val="309F6191"/>
    <w:rsid w:val="30B38AB1"/>
    <w:rsid w:val="30D7D29E"/>
    <w:rsid w:val="31ACEC76"/>
    <w:rsid w:val="322A20B7"/>
    <w:rsid w:val="32ED8670"/>
    <w:rsid w:val="32FD013A"/>
    <w:rsid w:val="3309D021"/>
    <w:rsid w:val="331F4417"/>
    <w:rsid w:val="33B58156"/>
    <w:rsid w:val="34076B03"/>
    <w:rsid w:val="3498D19B"/>
    <w:rsid w:val="34ACD01E"/>
    <w:rsid w:val="35F43849"/>
    <w:rsid w:val="3675E874"/>
    <w:rsid w:val="36B698E1"/>
    <w:rsid w:val="36DE8CD4"/>
    <w:rsid w:val="37A305C6"/>
    <w:rsid w:val="37AD8CCE"/>
    <w:rsid w:val="39072000"/>
    <w:rsid w:val="39228672"/>
    <w:rsid w:val="395D37DA"/>
    <w:rsid w:val="399936CD"/>
    <w:rsid w:val="39CC0A89"/>
    <w:rsid w:val="3A3F4A36"/>
    <w:rsid w:val="3A6BA76F"/>
    <w:rsid w:val="3AD162AA"/>
    <w:rsid w:val="3AE4A829"/>
    <w:rsid w:val="3B9D0F30"/>
    <w:rsid w:val="3BE3081D"/>
    <w:rsid w:val="3C739B39"/>
    <w:rsid w:val="3D3393D4"/>
    <w:rsid w:val="3DA8F8D2"/>
    <w:rsid w:val="3E12474A"/>
    <w:rsid w:val="3E54543A"/>
    <w:rsid w:val="3E6FCAA9"/>
    <w:rsid w:val="3E702DE7"/>
    <w:rsid w:val="3EF53B96"/>
    <w:rsid w:val="3F11F1B2"/>
    <w:rsid w:val="3FA4D3CD"/>
    <w:rsid w:val="401ABFF7"/>
    <w:rsid w:val="404CFBE9"/>
    <w:rsid w:val="41B17242"/>
    <w:rsid w:val="431C946A"/>
    <w:rsid w:val="44C0A599"/>
    <w:rsid w:val="458A154D"/>
    <w:rsid w:val="45A036D1"/>
    <w:rsid w:val="45CFAC67"/>
    <w:rsid w:val="46639114"/>
    <w:rsid w:val="466FEC55"/>
    <w:rsid w:val="4674F629"/>
    <w:rsid w:val="46DE8EFA"/>
    <w:rsid w:val="473C0732"/>
    <w:rsid w:val="47C43007"/>
    <w:rsid w:val="47DAF91A"/>
    <w:rsid w:val="47E8CBCE"/>
    <w:rsid w:val="484D9B50"/>
    <w:rsid w:val="486350FA"/>
    <w:rsid w:val="48910D32"/>
    <w:rsid w:val="48B06745"/>
    <w:rsid w:val="49576F82"/>
    <w:rsid w:val="495CE777"/>
    <w:rsid w:val="49F09C53"/>
    <w:rsid w:val="49F85C49"/>
    <w:rsid w:val="4A6C7F1B"/>
    <w:rsid w:val="4A6F9DB6"/>
    <w:rsid w:val="4B18EC8F"/>
    <w:rsid w:val="4B396ED4"/>
    <w:rsid w:val="4B8C6CB4"/>
    <w:rsid w:val="4BE5CF81"/>
    <w:rsid w:val="4C4AECB0"/>
    <w:rsid w:val="4DA170C7"/>
    <w:rsid w:val="4DE6BD11"/>
    <w:rsid w:val="4DF8625C"/>
    <w:rsid w:val="4E2FFF92"/>
    <w:rsid w:val="4E9D3442"/>
    <w:rsid w:val="4EB78886"/>
    <w:rsid w:val="4F307241"/>
    <w:rsid w:val="4FCC28FB"/>
    <w:rsid w:val="5048FF4F"/>
    <w:rsid w:val="50A962AB"/>
    <w:rsid w:val="50C70E30"/>
    <w:rsid w:val="518020F6"/>
    <w:rsid w:val="51903C19"/>
    <w:rsid w:val="523C25B0"/>
    <w:rsid w:val="52574215"/>
    <w:rsid w:val="52686D6B"/>
    <w:rsid w:val="52D68382"/>
    <w:rsid w:val="52F7527C"/>
    <w:rsid w:val="532E3789"/>
    <w:rsid w:val="54B18EAA"/>
    <w:rsid w:val="54BADECC"/>
    <w:rsid w:val="54D0FB45"/>
    <w:rsid w:val="54FA033C"/>
    <w:rsid w:val="56ADFFDB"/>
    <w:rsid w:val="57A27740"/>
    <w:rsid w:val="57BA6BBD"/>
    <w:rsid w:val="57FF238E"/>
    <w:rsid w:val="5831A3FE"/>
    <w:rsid w:val="58321845"/>
    <w:rsid w:val="583AE8D7"/>
    <w:rsid w:val="584181F9"/>
    <w:rsid w:val="58A5C478"/>
    <w:rsid w:val="59117A77"/>
    <w:rsid w:val="5A3716FC"/>
    <w:rsid w:val="5A8F209D"/>
    <w:rsid w:val="5B91905B"/>
    <w:rsid w:val="5BCE99C4"/>
    <w:rsid w:val="5C23BB31"/>
    <w:rsid w:val="5C28C2C8"/>
    <w:rsid w:val="5CB584E3"/>
    <w:rsid w:val="5CEC9360"/>
    <w:rsid w:val="5D44E97A"/>
    <w:rsid w:val="5DCE5AAB"/>
    <w:rsid w:val="5F6BBA80"/>
    <w:rsid w:val="5FE1B388"/>
    <w:rsid w:val="60119CBE"/>
    <w:rsid w:val="603FF6D3"/>
    <w:rsid w:val="60FB31BA"/>
    <w:rsid w:val="61BC91C3"/>
    <w:rsid w:val="61DD76D3"/>
    <w:rsid w:val="62634661"/>
    <w:rsid w:val="626F514E"/>
    <w:rsid w:val="62D58E10"/>
    <w:rsid w:val="636F7839"/>
    <w:rsid w:val="639EEDCF"/>
    <w:rsid w:val="644F50ED"/>
    <w:rsid w:val="646634B2"/>
    <w:rsid w:val="64F0F56F"/>
    <w:rsid w:val="654E1EC2"/>
    <w:rsid w:val="66240D5A"/>
    <w:rsid w:val="664D048E"/>
    <w:rsid w:val="66532D6C"/>
    <w:rsid w:val="672C28DF"/>
    <w:rsid w:val="68141868"/>
    <w:rsid w:val="684FB54E"/>
    <w:rsid w:val="68FBF2C1"/>
    <w:rsid w:val="6955B38B"/>
    <w:rsid w:val="69946F18"/>
    <w:rsid w:val="69C7A3A8"/>
    <w:rsid w:val="69E6A743"/>
    <w:rsid w:val="69E7D3C1"/>
    <w:rsid w:val="6A1A2E18"/>
    <w:rsid w:val="6AA2B65B"/>
    <w:rsid w:val="6AA4DAAC"/>
    <w:rsid w:val="6B3CB020"/>
    <w:rsid w:val="6B637409"/>
    <w:rsid w:val="6B83A422"/>
    <w:rsid w:val="6B875610"/>
    <w:rsid w:val="6BEB2EAF"/>
    <w:rsid w:val="6BEBC3A3"/>
    <w:rsid w:val="6D2CA7B8"/>
    <w:rsid w:val="6FCA67BD"/>
    <w:rsid w:val="6FE2142C"/>
    <w:rsid w:val="7000A3F6"/>
    <w:rsid w:val="7003FF1A"/>
    <w:rsid w:val="701E0F87"/>
    <w:rsid w:val="7055E8C7"/>
    <w:rsid w:val="70FA99C4"/>
    <w:rsid w:val="71AAAF6A"/>
    <w:rsid w:val="71B1AB3D"/>
    <w:rsid w:val="71B94F37"/>
    <w:rsid w:val="71BAF989"/>
    <w:rsid w:val="725F327F"/>
    <w:rsid w:val="72B43555"/>
    <w:rsid w:val="72D2897D"/>
    <w:rsid w:val="732D1896"/>
    <w:rsid w:val="73F7BCF9"/>
    <w:rsid w:val="7411734E"/>
    <w:rsid w:val="7415179D"/>
    <w:rsid w:val="7491ED1C"/>
    <w:rsid w:val="74C2447E"/>
    <w:rsid w:val="75B65492"/>
    <w:rsid w:val="75E7479F"/>
    <w:rsid w:val="761F922F"/>
    <w:rsid w:val="765736F1"/>
    <w:rsid w:val="7715C5BC"/>
    <w:rsid w:val="7732F56F"/>
    <w:rsid w:val="775B380F"/>
    <w:rsid w:val="784A53D6"/>
    <w:rsid w:val="7861F334"/>
    <w:rsid w:val="791C91A7"/>
    <w:rsid w:val="7A2C9979"/>
    <w:rsid w:val="7A4DD620"/>
    <w:rsid w:val="7B811273"/>
    <w:rsid w:val="7C113411"/>
    <w:rsid w:val="7C1694EA"/>
    <w:rsid w:val="7C45EE0F"/>
    <w:rsid w:val="7D151318"/>
    <w:rsid w:val="7D189087"/>
    <w:rsid w:val="7EB9955A"/>
    <w:rsid w:val="7F2790E6"/>
    <w:rsid w:val="7F502A88"/>
    <w:rsid w:val="7FB8FA0B"/>
    <w:rsid w:val="7FD9B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6383"/>
  <w15:chartTrackingRefBased/>
  <w15:docId w15:val="{2C782BAA-1A5D-4B73-846D-9F41C19E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70"/>
    <w:pPr>
      <w:ind w:left="720"/>
      <w:contextualSpacing/>
    </w:pPr>
  </w:style>
  <w:style w:type="character" w:styleId="Hyperlink">
    <w:name w:val="Hyperlink"/>
    <w:rsid w:val="00C100EF"/>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6050EB"/>
    <w:rPr>
      <w:color w:val="954F72" w:themeColor="followedHyperlink"/>
      <w:u w:val="single"/>
    </w:rPr>
  </w:style>
  <w:style w:type="character" w:styleId="UnresolvedMention">
    <w:name w:val="Unresolved Mention"/>
    <w:basedOn w:val="DefaultParagraphFont"/>
    <w:uiPriority w:val="99"/>
    <w:semiHidden/>
    <w:unhideWhenUsed/>
    <w:rsid w:val="00556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life.osu.edu/cs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effries.70@osu.edu" TargetMode="Externa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ds.ohio-state.edu/" TargetMode="External"/><Relationship Id="rId4" Type="http://schemas.openxmlformats.org/officeDocument/2006/relationships/webSettings" Target="webSettings.xml"/><Relationship Id="rId9" Type="http://schemas.openxmlformats.org/officeDocument/2006/relationships/hyperlink" Target="mailto:slds@o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McCorriston, Joy</dc:creator>
  <cp:keywords/>
  <dc:description/>
  <cp:lastModifiedBy>Microsoft Office User</cp:lastModifiedBy>
  <cp:revision>2</cp:revision>
  <dcterms:created xsi:type="dcterms:W3CDTF">2022-02-24T18:40:00Z</dcterms:created>
  <dcterms:modified xsi:type="dcterms:W3CDTF">2022-02-24T18:40:00Z</dcterms:modified>
</cp:coreProperties>
</file>